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E7008" w14:textId="6B08031E" w:rsidR="002506B8" w:rsidRDefault="00840817" w:rsidP="002506B8">
      <w:pPr>
        <w:pStyle w:val="Header"/>
        <w:jc w:val="center"/>
        <w:rPr>
          <w:b/>
          <w:color w:val="4F81BD" w:themeColor="accent1"/>
          <w:sz w:val="28"/>
          <w:szCs w:val="32"/>
        </w:rPr>
      </w:pPr>
      <w:r w:rsidRPr="00F52B1E">
        <w:rPr>
          <w:b/>
          <w:noProof/>
          <w:color w:val="4F81BD" w:themeColor="accent1"/>
          <w:sz w:val="28"/>
          <w:szCs w:val="32"/>
          <w:lang w:eastAsia="en-GB"/>
        </w:rPr>
        <w:drawing>
          <wp:anchor distT="0" distB="0" distL="114300" distR="114300" simplePos="0" relativeHeight="251662336" behindDoc="1" locked="0" layoutInCell="1" allowOverlap="1" wp14:anchorId="5C4BC2FE" wp14:editId="0E0F4D53">
            <wp:simplePos x="0" y="0"/>
            <wp:positionH relativeFrom="margin">
              <wp:posOffset>6195695</wp:posOffset>
            </wp:positionH>
            <wp:positionV relativeFrom="margin">
              <wp:posOffset>-210185</wp:posOffset>
            </wp:positionV>
            <wp:extent cx="515118" cy="54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CP logo compress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5118" cy="540000"/>
                    </a:xfrm>
                    <a:prstGeom prst="rect">
                      <a:avLst/>
                    </a:prstGeom>
                  </pic:spPr>
                </pic:pic>
              </a:graphicData>
            </a:graphic>
            <wp14:sizeRelH relativeFrom="margin">
              <wp14:pctWidth>0</wp14:pctWidth>
            </wp14:sizeRelH>
            <wp14:sizeRelV relativeFrom="margin">
              <wp14:pctHeight>0</wp14:pctHeight>
            </wp14:sizeRelV>
          </wp:anchor>
        </w:drawing>
      </w:r>
      <w:r w:rsidR="00F52B1E" w:rsidRPr="00F52B1E">
        <w:rPr>
          <w:b/>
          <w:noProof/>
          <w:color w:val="4F81BD" w:themeColor="accent1"/>
          <w:sz w:val="28"/>
          <w:szCs w:val="32"/>
          <w:lang w:eastAsia="en-GB"/>
        </w:rPr>
        <w:drawing>
          <wp:anchor distT="0" distB="0" distL="114300" distR="114300" simplePos="0" relativeHeight="251664384" behindDoc="1" locked="0" layoutInCell="1" allowOverlap="1" wp14:anchorId="300CD22E" wp14:editId="677C8426">
            <wp:simplePos x="0" y="0"/>
            <wp:positionH relativeFrom="column">
              <wp:posOffset>26670</wp:posOffset>
            </wp:positionH>
            <wp:positionV relativeFrom="page">
              <wp:posOffset>478790</wp:posOffset>
            </wp:positionV>
            <wp:extent cx="542925" cy="217170"/>
            <wp:effectExtent l="0" t="0" r="9525" b="0"/>
            <wp:wrapNone/>
            <wp:docPr id="2" name="Picture 2" descr="NHS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217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6B8" w:rsidRPr="00F52B1E">
        <w:rPr>
          <w:b/>
          <w:color w:val="4F81BD" w:themeColor="accent1"/>
          <w:sz w:val="28"/>
          <w:szCs w:val="32"/>
        </w:rPr>
        <w:t>Preparing for</w:t>
      </w:r>
      <w:r w:rsidR="00BF088F" w:rsidRPr="00F52B1E">
        <w:rPr>
          <w:b/>
          <w:color w:val="4F81BD" w:themeColor="accent1"/>
          <w:sz w:val="28"/>
          <w:szCs w:val="32"/>
        </w:rPr>
        <w:t xml:space="preserve"> care planning for people with a</w:t>
      </w:r>
      <w:r w:rsidR="002506B8" w:rsidRPr="00F52B1E">
        <w:rPr>
          <w:b/>
          <w:color w:val="4F81BD" w:themeColor="accent1"/>
          <w:sz w:val="28"/>
          <w:szCs w:val="32"/>
        </w:rPr>
        <w:t>sthma</w:t>
      </w:r>
    </w:p>
    <w:p w14:paraId="39377BA9" w14:textId="77777777" w:rsidR="00840817" w:rsidRPr="00F52B1E" w:rsidRDefault="00840817" w:rsidP="002506B8">
      <w:pPr>
        <w:pStyle w:val="Header"/>
        <w:jc w:val="center"/>
        <w:rPr>
          <w:b/>
          <w:color w:val="4F81BD" w:themeColor="accent1"/>
          <w:sz w:val="28"/>
          <w:szCs w:val="32"/>
        </w:rPr>
      </w:pPr>
    </w:p>
    <w:p w14:paraId="58C043A8" w14:textId="77777777" w:rsidR="00E22C05" w:rsidRPr="00F52B1E" w:rsidRDefault="00E22C05" w:rsidP="002506B8">
      <w:pPr>
        <w:pStyle w:val="Header"/>
        <w:jc w:val="center"/>
        <w:rPr>
          <w:bCs/>
          <w:color w:val="4F81BD" w:themeColor="accent1"/>
        </w:rPr>
      </w:pPr>
    </w:p>
    <w:tbl>
      <w:tblPr>
        <w:tblStyle w:val="TableGrid"/>
        <w:tblW w:w="5000" w:type="pct"/>
        <w:jc w:val="center"/>
        <w:tblLook w:val="04A0" w:firstRow="1" w:lastRow="0" w:firstColumn="1" w:lastColumn="0" w:noHBand="0" w:noVBand="1"/>
      </w:tblPr>
      <w:tblGrid>
        <w:gridCol w:w="2429"/>
        <w:gridCol w:w="2670"/>
        <w:gridCol w:w="3404"/>
        <w:gridCol w:w="1953"/>
      </w:tblGrid>
      <w:tr w:rsidR="00E22C05" w:rsidRPr="00E22C05" w14:paraId="0F5E3ED3" w14:textId="77777777" w:rsidTr="00395EBB">
        <w:trPr>
          <w:trHeight w:val="822"/>
          <w:jc w:val="center"/>
        </w:trPr>
        <w:tc>
          <w:tcPr>
            <w:tcW w:w="1161" w:type="pct"/>
            <w:tcBorders>
              <w:bottom w:val="single" w:sz="4" w:space="0" w:color="auto"/>
            </w:tcBorders>
          </w:tcPr>
          <w:p w14:paraId="216A56E4" w14:textId="6C92CB7A" w:rsidR="00E22C05" w:rsidRPr="00E22C05" w:rsidRDefault="00E22C05" w:rsidP="00E22C05">
            <w:pPr>
              <w:pStyle w:val="Header"/>
              <w:rPr>
                <w:b/>
              </w:rPr>
            </w:pPr>
            <w:r w:rsidRPr="00E22C05">
              <w:rPr>
                <w:b/>
              </w:rPr>
              <w:t>Name:</w:t>
            </w:r>
          </w:p>
        </w:tc>
        <w:tc>
          <w:tcPr>
            <w:tcW w:w="1277" w:type="pct"/>
            <w:tcBorders>
              <w:bottom w:val="single" w:sz="4" w:space="0" w:color="auto"/>
            </w:tcBorders>
          </w:tcPr>
          <w:p w14:paraId="07942453" w14:textId="5CC19684" w:rsidR="00E22C05" w:rsidRPr="00E22C05" w:rsidRDefault="00E22C05" w:rsidP="00E22C05">
            <w:pPr>
              <w:pStyle w:val="Header"/>
              <w:rPr>
                <w:b/>
              </w:rPr>
            </w:pPr>
            <w:r w:rsidRPr="00E22C05">
              <w:rPr>
                <w:b/>
              </w:rPr>
              <w:t>Date of birth:</w:t>
            </w:r>
          </w:p>
        </w:tc>
        <w:tc>
          <w:tcPr>
            <w:tcW w:w="1628" w:type="pct"/>
            <w:tcBorders>
              <w:bottom w:val="single" w:sz="4" w:space="0" w:color="auto"/>
            </w:tcBorders>
          </w:tcPr>
          <w:p w14:paraId="5942402B" w14:textId="672C5292" w:rsidR="00E22C05" w:rsidRPr="00E22C05" w:rsidRDefault="00E22C05" w:rsidP="00E22C05">
            <w:pPr>
              <w:pStyle w:val="Header"/>
              <w:rPr>
                <w:b/>
              </w:rPr>
            </w:pPr>
            <w:r w:rsidRPr="00E22C05">
              <w:rPr>
                <w:b/>
              </w:rPr>
              <w:t>NHS no:</w:t>
            </w:r>
          </w:p>
        </w:tc>
        <w:tc>
          <w:tcPr>
            <w:tcW w:w="934" w:type="pct"/>
            <w:tcBorders>
              <w:bottom w:val="single" w:sz="4" w:space="0" w:color="auto"/>
            </w:tcBorders>
          </w:tcPr>
          <w:p w14:paraId="5DA49E6A" w14:textId="1C04821A" w:rsidR="00E22C05" w:rsidRPr="00E22C05" w:rsidRDefault="00E22C05" w:rsidP="00E22C05">
            <w:pPr>
              <w:pStyle w:val="Header"/>
              <w:rPr>
                <w:b/>
              </w:rPr>
            </w:pPr>
            <w:r w:rsidRPr="00E22C05">
              <w:rPr>
                <w:b/>
              </w:rPr>
              <w:t>Date:</w:t>
            </w:r>
          </w:p>
        </w:tc>
      </w:tr>
      <w:tr w:rsidR="00E22C05" w14:paraId="22046DD9" w14:textId="77777777" w:rsidTr="00F52B1E">
        <w:trPr>
          <w:jc w:val="center"/>
        </w:trPr>
        <w:tc>
          <w:tcPr>
            <w:tcW w:w="5000" w:type="pct"/>
            <w:gridSpan w:val="4"/>
            <w:tcBorders>
              <w:left w:val="nil"/>
              <w:bottom w:val="nil"/>
              <w:right w:val="nil"/>
            </w:tcBorders>
          </w:tcPr>
          <w:p w14:paraId="600D9761" w14:textId="4FEB1D16" w:rsidR="00E22C05" w:rsidRDefault="00E22C05" w:rsidP="00F52B1E">
            <w:pPr>
              <w:spacing w:before="120"/>
              <w:jc w:val="both"/>
            </w:pPr>
            <w:r w:rsidRPr="0068686B">
              <w:t xml:space="preserve">This preparation document will help you think ahead and plan what you would like to discuss at your </w:t>
            </w:r>
            <w:r w:rsidR="00580C78">
              <w:t xml:space="preserve">personalised </w:t>
            </w:r>
            <w:r w:rsidRPr="0068686B">
              <w:t>care and support planning appointment.</w:t>
            </w:r>
          </w:p>
          <w:p w14:paraId="325FD894" w14:textId="6B7E5931" w:rsidR="00F52B1E" w:rsidRDefault="00F52B1E" w:rsidP="00E22C05">
            <w:pPr>
              <w:jc w:val="both"/>
              <w:rPr>
                <w:b/>
                <w:color w:val="4F81BD" w:themeColor="accent1"/>
                <w:sz w:val="28"/>
                <w:szCs w:val="32"/>
              </w:rPr>
            </w:pPr>
          </w:p>
        </w:tc>
      </w:tr>
      <w:tr w:rsidR="00E22C05" w14:paraId="38EA11AE" w14:textId="77777777" w:rsidTr="00F52B1E">
        <w:trPr>
          <w:jc w:val="center"/>
        </w:trPr>
        <w:tc>
          <w:tcPr>
            <w:tcW w:w="5000" w:type="pct"/>
            <w:gridSpan w:val="4"/>
            <w:tcBorders>
              <w:top w:val="nil"/>
              <w:left w:val="nil"/>
              <w:bottom w:val="nil"/>
              <w:right w:val="nil"/>
            </w:tcBorders>
          </w:tcPr>
          <w:p w14:paraId="5B5076CA" w14:textId="5B6094BC" w:rsidR="00E22C05" w:rsidRDefault="00E22C05" w:rsidP="00E22C05">
            <w:pPr>
              <w:pStyle w:val="Header"/>
              <w:rPr>
                <w:b/>
                <w:color w:val="4F81BD" w:themeColor="accent1"/>
                <w:sz w:val="28"/>
                <w:szCs w:val="32"/>
              </w:rPr>
            </w:pPr>
            <w:r w:rsidRPr="00FA7354">
              <w:rPr>
                <w:b/>
              </w:rPr>
              <w:t xml:space="preserve">Please </w:t>
            </w:r>
            <w:r>
              <w:rPr>
                <w:b/>
              </w:rPr>
              <w:t xml:space="preserve">have this with you </w:t>
            </w:r>
            <w:r w:rsidRPr="00FA7354">
              <w:rPr>
                <w:b/>
              </w:rPr>
              <w:t xml:space="preserve">at your appointment </w:t>
            </w:r>
          </w:p>
        </w:tc>
      </w:tr>
      <w:tr w:rsidR="00395EBB" w14:paraId="2EBC983C" w14:textId="77777777" w:rsidTr="00395EBB">
        <w:trPr>
          <w:jc w:val="center"/>
        </w:trPr>
        <w:tc>
          <w:tcPr>
            <w:tcW w:w="1161" w:type="pct"/>
            <w:tcBorders>
              <w:top w:val="nil"/>
              <w:left w:val="nil"/>
              <w:right w:val="nil"/>
            </w:tcBorders>
          </w:tcPr>
          <w:p w14:paraId="06B50214" w14:textId="77777777" w:rsidR="00E22C05" w:rsidRPr="00E22C05" w:rsidRDefault="00E22C05" w:rsidP="00E22C05">
            <w:pPr>
              <w:pStyle w:val="Header"/>
              <w:rPr>
                <w:bCs/>
                <w:sz w:val="28"/>
                <w:szCs w:val="32"/>
              </w:rPr>
            </w:pPr>
          </w:p>
        </w:tc>
        <w:tc>
          <w:tcPr>
            <w:tcW w:w="1277" w:type="pct"/>
            <w:tcBorders>
              <w:top w:val="nil"/>
              <w:left w:val="nil"/>
              <w:right w:val="nil"/>
            </w:tcBorders>
          </w:tcPr>
          <w:p w14:paraId="691D5FC7" w14:textId="77777777" w:rsidR="00E22C05" w:rsidRPr="00E22C05" w:rsidRDefault="00E22C05" w:rsidP="00E22C05">
            <w:pPr>
              <w:pStyle w:val="Header"/>
              <w:rPr>
                <w:bCs/>
                <w:sz w:val="28"/>
                <w:szCs w:val="32"/>
              </w:rPr>
            </w:pPr>
          </w:p>
        </w:tc>
        <w:tc>
          <w:tcPr>
            <w:tcW w:w="1628" w:type="pct"/>
            <w:tcBorders>
              <w:top w:val="nil"/>
              <w:left w:val="nil"/>
              <w:right w:val="nil"/>
            </w:tcBorders>
          </w:tcPr>
          <w:p w14:paraId="26F03D12" w14:textId="77777777" w:rsidR="00E22C05" w:rsidRPr="00E22C05" w:rsidRDefault="00E22C05" w:rsidP="00E22C05">
            <w:pPr>
              <w:pStyle w:val="Header"/>
              <w:rPr>
                <w:bCs/>
                <w:sz w:val="28"/>
                <w:szCs w:val="32"/>
              </w:rPr>
            </w:pPr>
          </w:p>
        </w:tc>
        <w:tc>
          <w:tcPr>
            <w:tcW w:w="934" w:type="pct"/>
            <w:tcBorders>
              <w:top w:val="nil"/>
              <w:left w:val="nil"/>
              <w:right w:val="nil"/>
            </w:tcBorders>
          </w:tcPr>
          <w:p w14:paraId="6963A4F7" w14:textId="77777777" w:rsidR="00E22C05" w:rsidRPr="00E22C05" w:rsidRDefault="00E22C05" w:rsidP="00E22C05">
            <w:pPr>
              <w:pStyle w:val="Header"/>
              <w:rPr>
                <w:bCs/>
                <w:sz w:val="28"/>
                <w:szCs w:val="32"/>
              </w:rPr>
            </w:pPr>
          </w:p>
        </w:tc>
      </w:tr>
      <w:tr w:rsidR="00E22C05" w14:paraId="36932CE5" w14:textId="77777777" w:rsidTr="00395EBB">
        <w:trPr>
          <w:trHeight w:val="283"/>
          <w:jc w:val="center"/>
        </w:trPr>
        <w:tc>
          <w:tcPr>
            <w:tcW w:w="5000" w:type="pct"/>
            <w:gridSpan w:val="4"/>
            <w:shd w:val="clear" w:color="auto" w:fill="D9D9D9" w:themeFill="background1" w:themeFillShade="D9"/>
            <w:vAlign w:val="center"/>
          </w:tcPr>
          <w:p w14:paraId="2150DF4C" w14:textId="05767883" w:rsidR="00E22C05" w:rsidRPr="00E22C05" w:rsidRDefault="00E22C05" w:rsidP="00395EBB">
            <w:pPr>
              <w:pStyle w:val="Header"/>
              <w:rPr>
                <w:bCs/>
                <w:sz w:val="28"/>
                <w:szCs w:val="32"/>
              </w:rPr>
            </w:pPr>
            <w:r w:rsidRPr="0068686B">
              <w:rPr>
                <w:b/>
              </w:rPr>
              <w:t xml:space="preserve">What would you like to talk about at your </w:t>
            </w:r>
            <w:r>
              <w:rPr>
                <w:b/>
              </w:rPr>
              <w:t>appointment</w:t>
            </w:r>
            <w:r w:rsidRPr="0068686B">
              <w:rPr>
                <w:b/>
              </w:rPr>
              <w:t>?</w:t>
            </w:r>
          </w:p>
        </w:tc>
      </w:tr>
      <w:tr w:rsidR="00E22C05" w14:paraId="37EADCE4" w14:textId="77777777" w:rsidTr="00822BCE">
        <w:trPr>
          <w:trHeight w:val="1304"/>
          <w:jc w:val="center"/>
        </w:trPr>
        <w:tc>
          <w:tcPr>
            <w:tcW w:w="5000" w:type="pct"/>
            <w:gridSpan w:val="4"/>
            <w:tcBorders>
              <w:bottom w:val="single" w:sz="4" w:space="0" w:color="auto"/>
            </w:tcBorders>
          </w:tcPr>
          <w:p w14:paraId="3B5E9E47" w14:textId="77777777" w:rsidR="00E22C05" w:rsidRPr="00E22C05" w:rsidRDefault="00E22C05" w:rsidP="00E22C05">
            <w:pPr>
              <w:pStyle w:val="Header"/>
              <w:rPr>
                <w:bCs/>
                <w:sz w:val="28"/>
                <w:szCs w:val="32"/>
              </w:rPr>
            </w:pPr>
          </w:p>
        </w:tc>
      </w:tr>
      <w:tr w:rsidR="00395EBB" w14:paraId="0724247B" w14:textId="77777777" w:rsidTr="00395EBB">
        <w:trPr>
          <w:jc w:val="center"/>
        </w:trPr>
        <w:tc>
          <w:tcPr>
            <w:tcW w:w="1161" w:type="pct"/>
            <w:tcBorders>
              <w:left w:val="nil"/>
              <w:right w:val="nil"/>
            </w:tcBorders>
          </w:tcPr>
          <w:p w14:paraId="4828DB2A" w14:textId="77777777" w:rsidR="00E22C05" w:rsidRPr="00E22C05" w:rsidRDefault="00E22C05" w:rsidP="00E22C05">
            <w:pPr>
              <w:pStyle w:val="Header"/>
              <w:rPr>
                <w:bCs/>
                <w:sz w:val="28"/>
                <w:szCs w:val="32"/>
              </w:rPr>
            </w:pPr>
          </w:p>
        </w:tc>
        <w:tc>
          <w:tcPr>
            <w:tcW w:w="1277" w:type="pct"/>
            <w:tcBorders>
              <w:left w:val="nil"/>
              <w:right w:val="nil"/>
            </w:tcBorders>
          </w:tcPr>
          <w:p w14:paraId="626CA6E8" w14:textId="77777777" w:rsidR="00E22C05" w:rsidRPr="00E22C05" w:rsidRDefault="00E22C05" w:rsidP="00E22C05">
            <w:pPr>
              <w:pStyle w:val="Header"/>
              <w:rPr>
                <w:bCs/>
                <w:sz w:val="28"/>
                <w:szCs w:val="32"/>
              </w:rPr>
            </w:pPr>
          </w:p>
        </w:tc>
        <w:tc>
          <w:tcPr>
            <w:tcW w:w="1628" w:type="pct"/>
            <w:tcBorders>
              <w:left w:val="nil"/>
              <w:right w:val="nil"/>
            </w:tcBorders>
          </w:tcPr>
          <w:p w14:paraId="7D4C0B83" w14:textId="77777777" w:rsidR="00E22C05" w:rsidRPr="00E22C05" w:rsidRDefault="00E22C05" w:rsidP="00E22C05">
            <w:pPr>
              <w:pStyle w:val="Header"/>
              <w:rPr>
                <w:bCs/>
                <w:sz w:val="28"/>
                <w:szCs w:val="32"/>
              </w:rPr>
            </w:pPr>
          </w:p>
        </w:tc>
        <w:tc>
          <w:tcPr>
            <w:tcW w:w="934" w:type="pct"/>
            <w:tcBorders>
              <w:left w:val="nil"/>
              <w:right w:val="nil"/>
            </w:tcBorders>
          </w:tcPr>
          <w:p w14:paraId="69629CBE" w14:textId="77777777" w:rsidR="00E22C05" w:rsidRPr="00E22C05" w:rsidRDefault="00E22C05" w:rsidP="00E22C05">
            <w:pPr>
              <w:pStyle w:val="Header"/>
              <w:rPr>
                <w:bCs/>
                <w:sz w:val="28"/>
                <w:szCs w:val="32"/>
              </w:rPr>
            </w:pPr>
          </w:p>
        </w:tc>
      </w:tr>
      <w:tr w:rsidR="00E22C05" w14:paraId="389666B6" w14:textId="77777777" w:rsidTr="00395EBB">
        <w:trPr>
          <w:jc w:val="center"/>
        </w:trPr>
        <w:tc>
          <w:tcPr>
            <w:tcW w:w="5000" w:type="pct"/>
            <w:gridSpan w:val="4"/>
            <w:tcBorders>
              <w:bottom w:val="single" w:sz="4" w:space="0" w:color="auto"/>
            </w:tcBorders>
            <w:shd w:val="clear" w:color="auto" w:fill="D9D9D9" w:themeFill="background1" w:themeFillShade="D9"/>
            <w:vAlign w:val="center"/>
          </w:tcPr>
          <w:p w14:paraId="71C89F5B" w14:textId="461BAE31" w:rsidR="00E22C05" w:rsidRPr="00E22C05" w:rsidRDefault="00E22C05" w:rsidP="00395EBB">
            <w:pPr>
              <w:pStyle w:val="Header"/>
              <w:rPr>
                <w:bCs/>
                <w:sz w:val="28"/>
                <w:szCs w:val="32"/>
              </w:rPr>
            </w:pPr>
            <w:r w:rsidRPr="0068686B">
              <w:rPr>
                <w:b/>
              </w:rPr>
              <w:t>These are some things that people sometimes want to talk about. Circle any that are important to you.</w:t>
            </w:r>
          </w:p>
        </w:tc>
      </w:tr>
      <w:tr w:rsidR="00E22C05" w14:paraId="08523DD3" w14:textId="77777777" w:rsidTr="00395EBB">
        <w:trPr>
          <w:jc w:val="center"/>
        </w:trPr>
        <w:tc>
          <w:tcPr>
            <w:tcW w:w="2438" w:type="pct"/>
            <w:gridSpan w:val="2"/>
            <w:tcBorders>
              <w:bottom w:val="single" w:sz="4" w:space="0" w:color="auto"/>
              <w:right w:val="nil"/>
            </w:tcBorders>
          </w:tcPr>
          <w:p w14:paraId="13953C63" w14:textId="77777777" w:rsidR="00E22C05" w:rsidRPr="0068686B" w:rsidRDefault="00E22C05" w:rsidP="00822BCE">
            <w:pPr>
              <w:pStyle w:val="NoSpacing"/>
              <w:spacing w:before="120"/>
              <w:jc w:val="center"/>
            </w:pPr>
            <w:r>
              <w:t xml:space="preserve">Flare ups </w:t>
            </w:r>
          </w:p>
          <w:p w14:paraId="5F3A5B6F" w14:textId="77777777" w:rsidR="00E22C05" w:rsidRPr="0068686B" w:rsidRDefault="00E22C05" w:rsidP="00E22C05">
            <w:pPr>
              <w:pStyle w:val="NoSpacing"/>
              <w:jc w:val="center"/>
            </w:pPr>
          </w:p>
          <w:p w14:paraId="5CD29760" w14:textId="77777777" w:rsidR="00E22C05" w:rsidRPr="0068686B" w:rsidRDefault="00E22C05" w:rsidP="00E22C05">
            <w:pPr>
              <w:pStyle w:val="NoSpacing"/>
              <w:jc w:val="center"/>
            </w:pPr>
            <w:r w:rsidRPr="0068686B">
              <w:t>Medication</w:t>
            </w:r>
          </w:p>
          <w:p w14:paraId="160626DA" w14:textId="77777777" w:rsidR="00E22C05" w:rsidRPr="0068686B" w:rsidRDefault="00E22C05" w:rsidP="00E22C05">
            <w:pPr>
              <w:pStyle w:val="NoSpacing"/>
              <w:jc w:val="center"/>
            </w:pPr>
          </w:p>
          <w:p w14:paraId="050D3F08" w14:textId="77777777" w:rsidR="00E22C05" w:rsidRPr="0068686B" w:rsidRDefault="00E22C05" w:rsidP="00E22C05">
            <w:pPr>
              <w:pStyle w:val="NoSpacing"/>
              <w:jc w:val="center"/>
            </w:pPr>
            <w:r w:rsidRPr="0068686B">
              <w:t>Monitoring my health</w:t>
            </w:r>
          </w:p>
          <w:p w14:paraId="6837D478" w14:textId="77777777" w:rsidR="00E22C05" w:rsidRPr="0068686B" w:rsidRDefault="00E22C05" w:rsidP="00E22C05">
            <w:pPr>
              <w:pStyle w:val="NoSpacing"/>
              <w:jc w:val="center"/>
            </w:pPr>
          </w:p>
          <w:p w14:paraId="40DEF322" w14:textId="77777777" w:rsidR="00E22C05" w:rsidRPr="0068686B" w:rsidRDefault="00E22C05" w:rsidP="00E22C05">
            <w:pPr>
              <w:pStyle w:val="NoSpacing"/>
              <w:jc w:val="center"/>
            </w:pPr>
            <w:r w:rsidRPr="0068686B">
              <w:t>Healthier eating</w:t>
            </w:r>
          </w:p>
          <w:p w14:paraId="44223CA3" w14:textId="77777777" w:rsidR="00E22C05" w:rsidRPr="0068686B" w:rsidRDefault="00E22C05" w:rsidP="00E22C05">
            <w:pPr>
              <w:pStyle w:val="NoSpacing"/>
              <w:jc w:val="center"/>
            </w:pPr>
          </w:p>
          <w:p w14:paraId="707D1885" w14:textId="77777777" w:rsidR="00E22C05" w:rsidRPr="0068686B" w:rsidRDefault="00E22C05" w:rsidP="00E22C05">
            <w:pPr>
              <w:pStyle w:val="NoSpacing"/>
              <w:jc w:val="center"/>
            </w:pPr>
            <w:r w:rsidRPr="0068686B">
              <w:t>Appetite</w:t>
            </w:r>
          </w:p>
          <w:p w14:paraId="0A22A852" w14:textId="77777777" w:rsidR="00E22C05" w:rsidRPr="0068686B" w:rsidRDefault="00E22C05" w:rsidP="00E22C05">
            <w:pPr>
              <w:pStyle w:val="NoSpacing"/>
              <w:jc w:val="center"/>
            </w:pPr>
          </w:p>
          <w:p w14:paraId="6EA00AF5" w14:textId="77777777" w:rsidR="00E22C05" w:rsidRPr="0068686B" w:rsidRDefault="00E22C05" w:rsidP="00E22C05">
            <w:pPr>
              <w:pStyle w:val="NoSpacing"/>
              <w:jc w:val="center"/>
            </w:pPr>
            <w:r w:rsidRPr="0068686B">
              <w:t>Wheezing</w:t>
            </w:r>
          </w:p>
          <w:p w14:paraId="0CD1498D" w14:textId="77777777" w:rsidR="00E22C05" w:rsidRPr="0068686B" w:rsidRDefault="00E22C05" w:rsidP="00E22C05">
            <w:pPr>
              <w:pStyle w:val="NoSpacing"/>
              <w:jc w:val="center"/>
            </w:pPr>
          </w:p>
          <w:p w14:paraId="53FF531B" w14:textId="77777777" w:rsidR="00E22C05" w:rsidRPr="0068686B" w:rsidRDefault="00E22C05" w:rsidP="00E22C05">
            <w:pPr>
              <w:pStyle w:val="NoSpacing"/>
              <w:jc w:val="center"/>
            </w:pPr>
            <w:r w:rsidRPr="0068686B">
              <w:t>Breathlessness</w:t>
            </w:r>
          </w:p>
          <w:p w14:paraId="05240515" w14:textId="77777777" w:rsidR="00E22C05" w:rsidRPr="0068686B" w:rsidRDefault="00E22C05" w:rsidP="00E22C05">
            <w:pPr>
              <w:pStyle w:val="NoSpacing"/>
              <w:jc w:val="center"/>
            </w:pPr>
          </w:p>
          <w:p w14:paraId="51E3BB0A" w14:textId="77777777" w:rsidR="00E22C05" w:rsidRPr="0068686B" w:rsidRDefault="00E22C05" w:rsidP="00E22C05">
            <w:pPr>
              <w:pStyle w:val="NoSpacing"/>
              <w:jc w:val="center"/>
            </w:pPr>
            <w:r w:rsidRPr="0068686B">
              <w:t>Coughing</w:t>
            </w:r>
          </w:p>
          <w:p w14:paraId="288B4241" w14:textId="77777777" w:rsidR="00E22C05" w:rsidRPr="0068686B" w:rsidRDefault="00E22C05" w:rsidP="00E22C05">
            <w:pPr>
              <w:pStyle w:val="NoSpacing"/>
              <w:jc w:val="center"/>
            </w:pPr>
          </w:p>
          <w:p w14:paraId="0153E93A" w14:textId="4A7FBEF8" w:rsidR="00E22C05" w:rsidRPr="00E22C05" w:rsidRDefault="00E22C05" w:rsidP="00822BCE">
            <w:pPr>
              <w:pStyle w:val="NoSpacing"/>
              <w:spacing w:after="120"/>
              <w:jc w:val="center"/>
              <w:rPr>
                <w:bCs/>
                <w:sz w:val="28"/>
                <w:szCs w:val="32"/>
              </w:rPr>
            </w:pPr>
            <w:r w:rsidRPr="0068686B">
              <w:t>Work/benefits/</w:t>
            </w:r>
            <w:r>
              <w:t xml:space="preserve">money </w:t>
            </w:r>
          </w:p>
        </w:tc>
        <w:tc>
          <w:tcPr>
            <w:tcW w:w="2562" w:type="pct"/>
            <w:gridSpan w:val="2"/>
            <w:tcBorders>
              <w:left w:val="nil"/>
              <w:bottom w:val="single" w:sz="4" w:space="0" w:color="auto"/>
            </w:tcBorders>
          </w:tcPr>
          <w:p w14:paraId="2308F55D" w14:textId="77777777" w:rsidR="00E22C05" w:rsidRPr="0068686B" w:rsidRDefault="00E22C05" w:rsidP="00822BCE">
            <w:pPr>
              <w:pStyle w:val="NoSpacing"/>
              <w:spacing w:before="120"/>
              <w:jc w:val="center"/>
            </w:pPr>
            <w:r w:rsidRPr="0068686B">
              <w:t>My mood</w:t>
            </w:r>
          </w:p>
          <w:p w14:paraId="29B9AE3A" w14:textId="77777777" w:rsidR="00E22C05" w:rsidRPr="0068686B" w:rsidRDefault="00E22C05" w:rsidP="00E22C05">
            <w:pPr>
              <w:pStyle w:val="NoSpacing"/>
              <w:jc w:val="center"/>
            </w:pPr>
          </w:p>
          <w:p w14:paraId="535DBECF" w14:textId="0A0F9E5A" w:rsidR="00E22C05" w:rsidRPr="0068686B" w:rsidRDefault="00E22C05" w:rsidP="00E22C05">
            <w:pPr>
              <w:pStyle w:val="NoSpacing"/>
              <w:jc w:val="center"/>
            </w:pPr>
            <w:r>
              <w:t>S</w:t>
            </w:r>
            <w:r w:rsidRPr="0068686B">
              <w:t>moking</w:t>
            </w:r>
            <w:r>
              <w:t>/second hand smoke</w:t>
            </w:r>
          </w:p>
          <w:p w14:paraId="4E6DFFF0" w14:textId="77777777" w:rsidR="00E22C05" w:rsidRPr="0068686B" w:rsidRDefault="00E22C05" w:rsidP="00E22C05">
            <w:pPr>
              <w:pStyle w:val="NoSpacing"/>
              <w:jc w:val="center"/>
            </w:pPr>
          </w:p>
          <w:p w14:paraId="6D0073E0" w14:textId="77777777" w:rsidR="00E22C05" w:rsidRPr="0068686B" w:rsidRDefault="00E22C05" w:rsidP="00E22C05">
            <w:pPr>
              <w:pStyle w:val="NoSpacing"/>
              <w:jc w:val="center"/>
            </w:pPr>
            <w:r w:rsidRPr="0068686B">
              <w:t>Alcohol</w:t>
            </w:r>
          </w:p>
          <w:p w14:paraId="456A4279" w14:textId="77777777" w:rsidR="00E22C05" w:rsidRPr="0068686B" w:rsidRDefault="00E22C05" w:rsidP="00E22C05">
            <w:pPr>
              <w:pStyle w:val="NoSpacing"/>
              <w:jc w:val="center"/>
            </w:pPr>
          </w:p>
          <w:p w14:paraId="1884FD97" w14:textId="77777777" w:rsidR="00E22C05" w:rsidRPr="0068686B" w:rsidRDefault="00E22C05" w:rsidP="00E22C05">
            <w:pPr>
              <w:pStyle w:val="NoSpacing"/>
              <w:jc w:val="center"/>
            </w:pPr>
            <w:r w:rsidRPr="0068686B">
              <w:t>Sleep</w:t>
            </w:r>
          </w:p>
          <w:p w14:paraId="41015755" w14:textId="77777777" w:rsidR="00E22C05" w:rsidRPr="0068686B" w:rsidRDefault="00E22C05" w:rsidP="00E22C05">
            <w:pPr>
              <w:pStyle w:val="NoSpacing"/>
              <w:jc w:val="center"/>
            </w:pPr>
          </w:p>
          <w:p w14:paraId="6B802AAC" w14:textId="143AAB61" w:rsidR="00E22C05" w:rsidRPr="0068686B" w:rsidRDefault="00E22C05" w:rsidP="00E22C05">
            <w:pPr>
              <w:pStyle w:val="NoSpacing"/>
              <w:jc w:val="center"/>
            </w:pPr>
            <w:r>
              <w:t>Weight</w:t>
            </w:r>
          </w:p>
          <w:p w14:paraId="2EF1FDAC" w14:textId="77777777" w:rsidR="00E22C05" w:rsidRPr="0068686B" w:rsidRDefault="00E22C05" w:rsidP="00E22C05">
            <w:pPr>
              <w:pStyle w:val="NoSpacing"/>
              <w:jc w:val="center"/>
            </w:pPr>
          </w:p>
          <w:p w14:paraId="149D8CA0" w14:textId="77777777" w:rsidR="00E22C05" w:rsidRPr="0068686B" w:rsidRDefault="00E22C05" w:rsidP="00E22C05">
            <w:pPr>
              <w:pStyle w:val="NoSpacing"/>
              <w:jc w:val="center"/>
            </w:pPr>
            <w:r>
              <w:t>Physical a</w:t>
            </w:r>
            <w:r w:rsidRPr="0068686B">
              <w:t>ctivity</w:t>
            </w:r>
          </w:p>
          <w:p w14:paraId="7B288121" w14:textId="77777777" w:rsidR="00E22C05" w:rsidRPr="0068686B" w:rsidRDefault="00E22C05" w:rsidP="00E22C05">
            <w:pPr>
              <w:pStyle w:val="NoSpacing"/>
              <w:jc w:val="center"/>
            </w:pPr>
          </w:p>
          <w:p w14:paraId="5BEED93B" w14:textId="77777777" w:rsidR="00E22C05" w:rsidRDefault="00E22C05" w:rsidP="00E22C05">
            <w:pPr>
              <w:pStyle w:val="NoSpacing"/>
              <w:jc w:val="center"/>
            </w:pPr>
            <w:r w:rsidRPr="0068686B">
              <w:t>Stamina</w:t>
            </w:r>
          </w:p>
          <w:p w14:paraId="75108B37" w14:textId="77777777" w:rsidR="00E22C05" w:rsidRPr="0068686B" w:rsidRDefault="00E22C05" w:rsidP="00E22C05">
            <w:pPr>
              <w:pStyle w:val="NoSpacing"/>
              <w:jc w:val="center"/>
            </w:pPr>
          </w:p>
          <w:p w14:paraId="16B9B492" w14:textId="29CD630F" w:rsidR="00E22C05" w:rsidRDefault="00E22C05" w:rsidP="00E22C05">
            <w:pPr>
              <w:pStyle w:val="NoSpacing"/>
              <w:jc w:val="center"/>
            </w:pPr>
            <w:r>
              <w:t>My home</w:t>
            </w:r>
          </w:p>
          <w:p w14:paraId="6D50F49E" w14:textId="475E007A" w:rsidR="00E22C05" w:rsidRPr="0068686B" w:rsidRDefault="00E22C05" w:rsidP="00E22C05">
            <w:pPr>
              <w:pStyle w:val="NoSpacing"/>
              <w:jc w:val="center"/>
            </w:pPr>
          </w:p>
          <w:p w14:paraId="7155EC2C" w14:textId="55C53859" w:rsidR="00E22C05" w:rsidRPr="00E22C05" w:rsidRDefault="00E22C05" w:rsidP="00E22C05">
            <w:pPr>
              <w:pStyle w:val="Header"/>
              <w:jc w:val="center"/>
              <w:rPr>
                <w:bCs/>
                <w:sz w:val="28"/>
                <w:szCs w:val="32"/>
              </w:rPr>
            </w:pPr>
            <w:r w:rsidRPr="0068686B">
              <w:t>Feeling anxious</w:t>
            </w:r>
          </w:p>
        </w:tc>
      </w:tr>
      <w:tr w:rsidR="00E22C05" w14:paraId="5EEDBD15" w14:textId="77777777" w:rsidTr="00395EBB">
        <w:trPr>
          <w:jc w:val="center"/>
        </w:trPr>
        <w:tc>
          <w:tcPr>
            <w:tcW w:w="1161" w:type="pct"/>
            <w:tcBorders>
              <w:left w:val="nil"/>
              <w:right w:val="nil"/>
            </w:tcBorders>
          </w:tcPr>
          <w:p w14:paraId="15E430EA" w14:textId="77777777" w:rsidR="00E22C05" w:rsidRPr="0068686B" w:rsidRDefault="00E22C05" w:rsidP="00E22C05">
            <w:pPr>
              <w:pStyle w:val="Header"/>
              <w:rPr>
                <w:b/>
              </w:rPr>
            </w:pPr>
          </w:p>
        </w:tc>
        <w:tc>
          <w:tcPr>
            <w:tcW w:w="1277" w:type="pct"/>
            <w:tcBorders>
              <w:left w:val="nil"/>
              <w:right w:val="nil"/>
            </w:tcBorders>
          </w:tcPr>
          <w:p w14:paraId="6E354471" w14:textId="77777777" w:rsidR="00E22C05" w:rsidRPr="00E22C05" w:rsidRDefault="00E22C05" w:rsidP="00E22C05">
            <w:pPr>
              <w:pStyle w:val="Header"/>
              <w:rPr>
                <w:bCs/>
                <w:sz w:val="28"/>
                <w:szCs w:val="32"/>
              </w:rPr>
            </w:pPr>
          </w:p>
        </w:tc>
        <w:tc>
          <w:tcPr>
            <w:tcW w:w="1628" w:type="pct"/>
            <w:tcBorders>
              <w:left w:val="nil"/>
              <w:right w:val="nil"/>
            </w:tcBorders>
          </w:tcPr>
          <w:p w14:paraId="0C8F8F2D" w14:textId="77777777" w:rsidR="00E22C05" w:rsidRPr="00E22C05" w:rsidRDefault="00E22C05" w:rsidP="00E22C05">
            <w:pPr>
              <w:pStyle w:val="Header"/>
              <w:rPr>
                <w:bCs/>
                <w:sz w:val="28"/>
                <w:szCs w:val="32"/>
              </w:rPr>
            </w:pPr>
          </w:p>
        </w:tc>
        <w:tc>
          <w:tcPr>
            <w:tcW w:w="934" w:type="pct"/>
            <w:tcBorders>
              <w:left w:val="nil"/>
              <w:right w:val="nil"/>
            </w:tcBorders>
          </w:tcPr>
          <w:p w14:paraId="7A746904" w14:textId="77777777" w:rsidR="00E22C05" w:rsidRPr="00E22C05" w:rsidRDefault="00E22C05" w:rsidP="00E22C05">
            <w:pPr>
              <w:pStyle w:val="Header"/>
              <w:rPr>
                <w:bCs/>
                <w:sz w:val="28"/>
                <w:szCs w:val="32"/>
              </w:rPr>
            </w:pPr>
          </w:p>
        </w:tc>
      </w:tr>
      <w:tr w:rsidR="00E22C05" w14:paraId="65BBCAC6" w14:textId="77777777" w:rsidTr="00395EBB">
        <w:trPr>
          <w:jc w:val="center"/>
        </w:trPr>
        <w:tc>
          <w:tcPr>
            <w:tcW w:w="5000" w:type="pct"/>
            <w:gridSpan w:val="4"/>
            <w:vAlign w:val="center"/>
          </w:tcPr>
          <w:p w14:paraId="556BDD22" w14:textId="77777777" w:rsidR="00E22C05" w:rsidRDefault="00E22C05" w:rsidP="00822BCE">
            <w:pPr>
              <w:spacing w:before="120"/>
              <w:rPr>
                <w:b/>
              </w:rPr>
            </w:pPr>
            <w:r w:rsidRPr="0068686B">
              <w:rPr>
                <w:b/>
              </w:rPr>
              <w:t>The following websites and organisations provide information on living with and looking after asthma and giving up smoking</w:t>
            </w:r>
            <w:r>
              <w:rPr>
                <w:b/>
              </w:rPr>
              <w:t>:</w:t>
            </w:r>
            <w:r w:rsidRPr="0068686B">
              <w:rPr>
                <w:b/>
              </w:rPr>
              <w:t xml:space="preserve"> </w:t>
            </w:r>
          </w:p>
          <w:p w14:paraId="064827DA" w14:textId="77777777" w:rsidR="00822BCE" w:rsidRPr="0068686B" w:rsidRDefault="00822BCE" w:rsidP="00822BCE">
            <w:pPr>
              <w:rPr>
                <w:b/>
              </w:rPr>
            </w:pPr>
          </w:p>
          <w:p w14:paraId="260F557E" w14:textId="77777777" w:rsidR="00E22C05" w:rsidRPr="0068686B" w:rsidRDefault="00E22C05" w:rsidP="00822BCE">
            <w:pPr>
              <w:pStyle w:val="ListParagraph"/>
              <w:numPr>
                <w:ilvl w:val="0"/>
                <w:numId w:val="4"/>
              </w:numPr>
              <w:spacing w:after="120"/>
              <w:ind w:left="714" w:hanging="357"/>
              <w:contextualSpacing w:val="0"/>
            </w:pPr>
            <w:r w:rsidRPr="0068686B">
              <w:t>Asthma UK (</w:t>
            </w:r>
            <w:hyperlink r:id="rId10" w:history="1">
              <w:r w:rsidRPr="00290FDA">
                <w:rPr>
                  <w:rStyle w:val="Hyperlink"/>
                </w:rPr>
                <w:t>www.asthma.org.uk</w:t>
              </w:r>
            </w:hyperlink>
            <w:r w:rsidRPr="0068686B">
              <w:t>)</w:t>
            </w:r>
          </w:p>
          <w:p w14:paraId="354F8B15" w14:textId="77777777" w:rsidR="00E22C05" w:rsidRPr="0068686B" w:rsidRDefault="00E22C05" w:rsidP="00822BCE">
            <w:pPr>
              <w:pStyle w:val="ListParagraph"/>
              <w:numPr>
                <w:ilvl w:val="0"/>
                <w:numId w:val="4"/>
              </w:numPr>
              <w:spacing w:after="120"/>
              <w:ind w:left="714" w:hanging="357"/>
              <w:contextualSpacing w:val="0"/>
              <w:rPr>
                <w:b/>
              </w:rPr>
            </w:pPr>
            <w:r w:rsidRPr="0068686B">
              <w:t>‘mylungsmylife’ (</w:t>
            </w:r>
            <w:hyperlink r:id="rId11" w:history="1">
              <w:r w:rsidRPr="00290FDA">
                <w:rPr>
                  <w:rStyle w:val="Hyperlink"/>
                </w:rPr>
                <w:t>www.</w:t>
              </w:r>
              <w:r w:rsidRPr="00290FDA">
                <w:rPr>
                  <w:rStyle w:val="Hyperlink"/>
                  <w:rFonts w:cs="Arial"/>
                  <w:shd w:val="clear" w:color="auto" w:fill="FFFFFF"/>
                </w:rPr>
                <w:t>mylungsmylife.org</w:t>
              </w:r>
            </w:hyperlink>
            <w:r w:rsidRPr="0068686B">
              <w:rPr>
                <w:rFonts w:cs="Arial"/>
                <w:shd w:val="clear" w:color="auto" w:fill="FFFFFF"/>
              </w:rPr>
              <w:t>)</w:t>
            </w:r>
          </w:p>
          <w:p w14:paraId="479762F8" w14:textId="77777777" w:rsidR="00E22C05" w:rsidRPr="0068686B" w:rsidRDefault="00E22C05" w:rsidP="00395EBB">
            <w:pPr>
              <w:pStyle w:val="ListParagraph"/>
              <w:numPr>
                <w:ilvl w:val="0"/>
                <w:numId w:val="4"/>
              </w:numPr>
              <w:rPr>
                <w:b/>
              </w:rPr>
            </w:pPr>
            <w:r>
              <w:rPr>
                <w:rFonts w:cs="Arial"/>
                <w:shd w:val="clear" w:color="auto" w:fill="FFFFFF"/>
              </w:rPr>
              <w:t>NHS stop smoking</w:t>
            </w:r>
            <w:r w:rsidRPr="0068686B">
              <w:rPr>
                <w:rFonts w:cs="Arial"/>
                <w:shd w:val="clear" w:color="auto" w:fill="FFFFFF"/>
              </w:rPr>
              <w:t xml:space="preserve"> </w:t>
            </w:r>
            <w:r>
              <w:rPr>
                <w:rFonts w:cs="Arial"/>
                <w:shd w:val="clear" w:color="auto" w:fill="FFFFFF"/>
              </w:rPr>
              <w:t>(</w:t>
            </w:r>
            <w:hyperlink r:id="rId12" w:history="1">
              <w:r w:rsidRPr="0068686B">
                <w:rPr>
                  <w:rStyle w:val="Hyperlink"/>
                  <w:rFonts w:cs="Arial"/>
                  <w:shd w:val="clear" w:color="auto" w:fill="FFFFFF"/>
                </w:rPr>
                <w:t>www.nhs.uk/livewell/smoking</w:t>
              </w:r>
            </w:hyperlink>
            <w:r>
              <w:rPr>
                <w:rStyle w:val="Hyperlink"/>
                <w:rFonts w:cs="Arial"/>
                <w:shd w:val="clear" w:color="auto" w:fill="FFFFFF"/>
              </w:rPr>
              <w:t>)</w:t>
            </w:r>
            <w:r w:rsidRPr="0068686B">
              <w:rPr>
                <w:rFonts w:cs="Arial"/>
                <w:shd w:val="clear" w:color="auto" w:fill="FFFFFF"/>
              </w:rPr>
              <w:t xml:space="preserve"> </w:t>
            </w:r>
          </w:p>
          <w:p w14:paraId="15BCA2BB" w14:textId="77777777" w:rsidR="00E22C05" w:rsidRPr="0068686B" w:rsidRDefault="00E22C05" w:rsidP="00395EBB">
            <w:pPr>
              <w:rPr>
                <w:b/>
              </w:rPr>
            </w:pPr>
          </w:p>
          <w:p w14:paraId="00BBA339" w14:textId="77777777" w:rsidR="00E22C05" w:rsidRDefault="00E22C05" w:rsidP="00395EBB">
            <w:pPr>
              <w:rPr>
                <w:b/>
              </w:rPr>
            </w:pPr>
            <w:r w:rsidRPr="0068686B">
              <w:t>The following link takes you to videos that demonstrate the best way to take your inhaler</w:t>
            </w:r>
            <w:r>
              <w:t>:</w:t>
            </w:r>
            <w:r>
              <w:rPr>
                <w:b/>
              </w:rPr>
              <w:t xml:space="preserve"> </w:t>
            </w:r>
          </w:p>
          <w:p w14:paraId="23356E6D" w14:textId="77777777" w:rsidR="00395EBB" w:rsidRDefault="00E22C05" w:rsidP="00395EBB">
            <w:pPr>
              <w:pStyle w:val="Header"/>
              <w:rPr>
                <w:rStyle w:val="Hyperlink"/>
              </w:rPr>
            </w:pPr>
            <w:hyperlink r:id="rId13" w:history="1">
              <w:r w:rsidRPr="0068686B">
                <w:rPr>
                  <w:rStyle w:val="Hyperlink"/>
                </w:rPr>
                <w:t>https://www.asthma.org.uk/advice/inhalers-medicines-treatments/using-inhalers</w:t>
              </w:r>
            </w:hyperlink>
          </w:p>
          <w:p w14:paraId="3F602016" w14:textId="4CFC9F63" w:rsidR="00395EBB" w:rsidRPr="00E22C05" w:rsidRDefault="00395EBB" w:rsidP="00395EBB">
            <w:pPr>
              <w:pStyle w:val="Header"/>
              <w:rPr>
                <w:bCs/>
                <w:sz w:val="28"/>
                <w:szCs w:val="32"/>
              </w:rPr>
            </w:pPr>
          </w:p>
        </w:tc>
      </w:tr>
    </w:tbl>
    <w:p w14:paraId="56DFAAFD" w14:textId="77777777" w:rsidR="00E22C05" w:rsidRDefault="00E22C05">
      <w:r>
        <w:br w:type="page"/>
      </w:r>
    </w:p>
    <w:tbl>
      <w:tblPr>
        <w:tblStyle w:val="TableGrid"/>
        <w:tblW w:w="5000" w:type="pct"/>
        <w:jc w:val="center"/>
        <w:tblLook w:val="04A0" w:firstRow="1" w:lastRow="0" w:firstColumn="1" w:lastColumn="0" w:noHBand="0" w:noVBand="1"/>
      </w:tblPr>
      <w:tblGrid>
        <w:gridCol w:w="6077"/>
        <w:gridCol w:w="1313"/>
        <w:gridCol w:w="1253"/>
        <w:gridCol w:w="1813"/>
      </w:tblGrid>
      <w:tr w:rsidR="006024DE" w14:paraId="21F5A597" w14:textId="77777777" w:rsidTr="00395EBB">
        <w:trPr>
          <w:trHeight w:val="397"/>
          <w:jc w:val="center"/>
        </w:trPr>
        <w:tc>
          <w:tcPr>
            <w:tcW w:w="5000" w:type="pct"/>
            <w:gridSpan w:val="4"/>
            <w:shd w:val="clear" w:color="auto" w:fill="D9D9D9" w:themeFill="background1" w:themeFillShade="D9"/>
            <w:vAlign w:val="center"/>
          </w:tcPr>
          <w:p w14:paraId="64761AF9" w14:textId="5C2269DE" w:rsidR="006024DE" w:rsidRPr="0068686B" w:rsidRDefault="006024DE" w:rsidP="00395EBB">
            <w:pPr>
              <w:rPr>
                <w:b/>
              </w:rPr>
            </w:pPr>
            <w:r>
              <w:rPr>
                <w:b/>
              </w:rPr>
              <w:lastRenderedPageBreak/>
              <w:t>How well is your asthma?</w:t>
            </w:r>
          </w:p>
        </w:tc>
      </w:tr>
      <w:tr w:rsidR="006024DE" w14:paraId="7D9A3499" w14:textId="77777777" w:rsidTr="00822BCE">
        <w:trPr>
          <w:trHeight w:val="454"/>
          <w:jc w:val="center"/>
        </w:trPr>
        <w:tc>
          <w:tcPr>
            <w:tcW w:w="4133" w:type="pct"/>
            <w:gridSpan w:val="3"/>
            <w:tcBorders>
              <w:bottom w:val="single" w:sz="4" w:space="0" w:color="auto"/>
            </w:tcBorders>
            <w:vAlign w:val="center"/>
          </w:tcPr>
          <w:p w14:paraId="79376162" w14:textId="077EF5B2" w:rsidR="006024DE" w:rsidRPr="0068686B" w:rsidRDefault="006024DE" w:rsidP="00395EBB">
            <w:pPr>
              <w:rPr>
                <w:b/>
              </w:rPr>
            </w:pPr>
            <w:r w:rsidRPr="00800E2F">
              <w:rPr>
                <w:b/>
                <w:bCs/>
              </w:rPr>
              <w:t>How many flare ups of your asthma have you had in the last year?</w:t>
            </w:r>
          </w:p>
        </w:tc>
        <w:tc>
          <w:tcPr>
            <w:tcW w:w="867" w:type="pct"/>
            <w:tcBorders>
              <w:bottom w:val="single" w:sz="4" w:space="0" w:color="auto"/>
            </w:tcBorders>
          </w:tcPr>
          <w:p w14:paraId="5C9FE828" w14:textId="77777777" w:rsidR="006024DE" w:rsidRPr="0068686B" w:rsidRDefault="006024DE" w:rsidP="00E22C05">
            <w:pPr>
              <w:jc w:val="both"/>
              <w:rPr>
                <w:b/>
              </w:rPr>
            </w:pPr>
          </w:p>
        </w:tc>
      </w:tr>
      <w:tr w:rsidR="004B7D76" w14:paraId="6D450777" w14:textId="77777777" w:rsidTr="00822BCE">
        <w:trPr>
          <w:trHeight w:val="454"/>
          <w:jc w:val="center"/>
        </w:trPr>
        <w:tc>
          <w:tcPr>
            <w:tcW w:w="4133" w:type="pct"/>
            <w:gridSpan w:val="3"/>
            <w:tcBorders>
              <w:bottom w:val="single" w:sz="4" w:space="0" w:color="auto"/>
            </w:tcBorders>
            <w:vAlign w:val="center"/>
          </w:tcPr>
          <w:p w14:paraId="3B73A034" w14:textId="79808713" w:rsidR="004B7D76" w:rsidRPr="003B05ED" w:rsidRDefault="004B7D76" w:rsidP="00395EBB">
            <w:pPr>
              <w:rPr>
                <w:b/>
                <w:bCs/>
              </w:rPr>
            </w:pPr>
            <w:r w:rsidRPr="003B05ED">
              <w:rPr>
                <w:b/>
                <w:bCs/>
              </w:rPr>
              <w:t xml:space="preserve">How many times have you been in hospital/A&amp;E in the last year? </w:t>
            </w:r>
          </w:p>
        </w:tc>
        <w:tc>
          <w:tcPr>
            <w:tcW w:w="867" w:type="pct"/>
            <w:tcBorders>
              <w:bottom w:val="single" w:sz="4" w:space="0" w:color="auto"/>
            </w:tcBorders>
          </w:tcPr>
          <w:p w14:paraId="5DD5C720" w14:textId="77777777" w:rsidR="004B7D76" w:rsidRPr="0068686B" w:rsidRDefault="004B7D76" w:rsidP="00E22C05">
            <w:pPr>
              <w:jc w:val="both"/>
              <w:rPr>
                <w:b/>
              </w:rPr>
            </w:pPr>
          </w:p>
        </w:tc>
      </w:tr>
      <w:tr w:rsidR="004B7D76" w14:paraId="277F7302" w14:textId="77777777" w:rsidTr="00822BCE">
        <w:trPr>
          <w:trHeight w:val="454"/>
          <w:jc w:val="center"/>
        </w:trPr>
        <w:tc>
          <w:tcPr>
            <w:tcW w:w="4133" w:type="pct"/>
            <w:gridSpan w:val="3"/>
            <w:tcBorders>
              <w:bottom w:val="single" w:sz="4" w:space="0" w:color="auto"/>
            </w:tcBorders>
            <w:vAlign w:val="center"/>
          </w:tcPr>
          <w:p w14:paraId="22FEFE1A" w14:textId="112E57D9" w:rsidR="004B7D76" w:rsidRPr="003B05ED" w:rsidRDefault="004B7D76" w:rsidP="00395EBB">
            <w:pPr>
              <w:rPr>
                <w:b/>
                <w:bCs/>
              </w:rPr>
            </w:pPr>
            <w:r w:rsidRPr="003B05ED">
              <w:rPr>
                <w:b/>
                <w:bCs/>
              </w:rPr>
              <w:t xml:space="preserve">How many times have you needed steroids in the last year </w:t>
            </w:r>
          </w:p>
        </w:tc>
        <w:tc>
          <w:tcPr>
            <w:tcW w:w="867" w:type="pct"/>
            <w:tcBorders>
              <w:bottom w:val="single" w:sz="4" w:space="0" w:color="auto"/>
            </w:tcBorders>
          </w:tcPr>
          <w:p w14:paraId="2B66F2DB" w14:textId="77777777" w:rsidR="004B7D76" w:rsidRPr="0068686B" w:rsidRDefault="004B7D76" w:rsidP="00E22C05">
            <w:pPr>
              <w:jc w:val="both"/>
              <w:rPr>
                <w:b/>
              </w:rPr>
            </w:pPr>
          </w:p>
        </w:tc>
      </w:tr>
      <w:tr w:rsidR="006024DE" w14:paraId="3010F336" w14:textId="77777777" w:rsidTr="00822BCE">
        <w:trPr>
          <w:jc w:val="center"/>
        </w:trPr>
        <w:tc>
          <w:tcPr>
            <w:tcW w:w="2906" w:type="pct"/>
            <w:tcBorders>
              <w:left w:val="nil"/>
              <w:right w:val="nil"/>
            </w:tcBorders>
          </w:tcPr>
          <w:p w14:paraId="3B226047" w14:textId="77777777" w:rsidR="006024DE" w:rsidRPr="0068686B" w:rsidRDefault="006024DE" w:rsidP="00E22C05">
            <w:pPr>
              <w:jc w:val="both"/>
              <w:rPr>
                <w:b/>
              </w:rPr>
            </w:pPr>
          </w:p>
        </w:tc>
        <w:tc>
          <w:tcPr>
            <w:tcW w:w="628" w:type="pct"/>
            <w:tcBorders>
              <w:left w:val="nil"/>
              <w:right w:val="nil"/>
            </w:tcBorders>
          </w:tcPr>
          <w:p w14:paraId="30D45EE8" w14:textId="77777777" w:rsidR="006024DE" w:rsidRPr="0068686B" w:rsidRDefault="006024DE" w:rsidP="00E22C05">
            <w:pPr>
              <w:jc w:val="both"/>
              <w:rPr>
                <w:b/>
              </w:rPr>
            </w:pPr>
          </w:p>
        </w:tc>
        <w:tc>
          <w:tcPr>
            <w:tcW w:w="599" w:type="pct"/>
            <w:tcBorders>
              <w:left w:val="nil"/>
              <w:right w:val="nil"/>
            </w:tcBorders>
          </w:tcPr>
          <w:p w14:paraId="5E49BF53" w14:textId="77777777" w:rsidR="006024DE" w:rsidRPr="0068686B" w:rsidRDefault="006024DE" w:rsidP="00E22C05">
            <w:pPr>
              <w:jc w:val="both"/>
              <w:rPr>
                <w:b/>
              </w:rPr>
            </w:pPr>
          </w:p>
        </w:tc>
        <w:tc>
          <w:tcPr>
            <w:tcW w:w="867" w:type="pct"/>
            <w:tcBorders>
              <w:left w:val="nil"/>
              <w:right w:val="nil"/>
            </w:tcBorders>
          </w:tcPr>
          <w:p w14:paraId="4E3DB336" w14:textId="77777777" w:rsidR="006024DE" w:rsidRPr="0068686B" w:rsidRDefault="006024DE" w:rsidP="00E22C05">
            <w:pPr>
              <w:jc w:val="both"/>
              <w:rPr>
                <w:b/>
              </w:rPr>
            </w:pPr>
          </w:p>
        </w:tc>
      </w:tr>
      <w:tr w:rsidR="006024DE" w14:paraId="172D2CFC" w14:textId="77777777" w:rsidTr="00395EBB">
        <w:trPr>
          <w:jc w:val="center"/>
        </w:trPr>
        <w:tc>
          <w:tcPr>
            <w:tcW w:w="5000" w:type="pct"/>
            <w:gridSpan w:val="4"/>
            <w:tcBorders>
              <w:bottom w:val="single" w:sz="4" w:space="0" w:color="auto"/>
            </w:tcBorders>
          </w:tcPr>
          <w:p w14:paraId="5DC6EAC9" w14:textId="77777777" w:rsidR="006024DE" w:rsidRDefault="006024DE" w:rsidP="00822BCE">
            <w:pPr>
              <w:spacing w:after="120"/>
              <w:rPr>
                <w:b/>
                <w:bCs/>
              </w:rPr>
            </w:pPr>
            <w:r w:rsidRPr="00800E2F">
              <w:rPr>
                <w:b/>
                <w:bCs/>
              </w:rPr>
              <w:t xml:space="preserve">You will be asked </w:t>
            </w:r>
            <w:r>
              <w:rPr>
                <w:b/>
                <w:bCs/>
              </w:rPr>
              <w:t xml:space="preserve">some questions </w:t>
            </w:r>
            <w:r w:rsidRPr="00800E2F">
              <w:rPr>
                <w:b/>
                <w:bCs/>
              </w:rPr>
              <w:t xml:space="preserve">about how well your asthma </w:t>
            </w:r>
            <w:r>
              <w:rPr>
                <w:b/>
                <w:bCs/>
              </w:rPr>
              <w:t>has been over the last 4 weeks</w:t>
            </w:r>
            <w:r w:rsidRPr="00800E2F">
              <w:rPr>
                <w:b/>
                <w:bCs/>
              </w:rPr>
              <w:t xml:space="preserve">. </w:t>
            </w:r>
          </w:p>
          <w:p w14:paraId="332A19E1" w14:textId="6DE51F6B" w:rsidR="006024DE" w:rsidRPr="00D732BC" w:rsidRDefault="006024DE" w:rsidP="00822BCE">
            <w:pPr>
              <w:spacing w:after="120"/>
            </w:pPr>
            <w:r>
              <w:t xml:space="preserve">One of the most common questionnaires used is </w:t>
            </w:r>
            <w:hyperlink r:id="rId14" w:history="1">
              <w:r w:rsidR="00395EBB" w:rsidRPr="00001E1C">
                <w:rPr>
                  <w:rStyle w:val="Hyperlink"/>
                </w:rPr>
                <w:t>https://www.asthmacontroltest.com/en-gb/quiz/adult-quiz/</w:t>
              </w:r>
            </w:hyperlink>
            <w:r w:rsidR="00395EBB">
              <w:t xml:space="preserve"> </w:t>
            </w:r>
          </w:p>
          <w:p w14:paraId="0AB8B5EC" w14:textId="77777777" w:rsidR="006024DE" w:rsidRDefault="006024DE" w:rsidP="00822BCE">
            <w:pPr>
              <w:spacing w:after="120"/>
              <w:jc w:val="both"/>
            </w:pPr>
            <w:r w:rsidRPr="00D732BC">
              <w:t>This will include questions about</w:t>
            </w:r>
            <w:r>
              <w:t>:</w:t>
            </w:r>
          </w:p>
          <w:p w14:paraId="10E73201" w14:textId="77777777" w:rsidR="006024DE" w:rsidRDefault="006024DE" w:rsidP="00395EBB">
            <w:pPr>
              <w:pStyle w:val="ListParagraph"/>
              <w:numPr>
                <w:ilvl w:val="0"/>
                <w:numId w:val="6"/>
              </w:numPr>
              <w:spacing w:after="60"/>
              <w:ind w:left="714" w:hanging="357"/>
              <w:contextualSpacing w:val="0"/>
            </w:pPr>
            <w:r>
              <w:t xml:space="preserve">How your asthma stops you from doing daily tasks? </w:t>
            </w:r>
          </w:p>
          <w:p w14:paraId="1075FAC7" w14:textId="77777777" w:rsidR="006024DE" w:rsidRDefault="006024DE" w:rsidP="00395EBB">
            <w:pPr>
              <w:pStyle w:val="ListParagraph"/>
              <w:numPr>
                <w:ilvl w:val="0"/>
                <w:numId w:val="6"/>
              </w:numPr>
              <w:spacing w:after="60"/>
              <w:ind w:left="714" w:hanging="357"/>
              <w:contextualSpacing w:val="0"/>
            </w:pPr>
            <w:r>
              <w:t xml:space="preserve">How often you are short of breath? </w:t>
            </w:r>
          </w:p>
          <w:p w14:paraId="1922506E" w14:textId="77777777" w:rsidR="006024DE" w:rsidRDefault="006024DE" w:rsidP="00395EBB">
            <w:pPr>
              <w:pStyle w:val="ListParagraph"/>
              <w:numPr>
                <w:ilvl w:val="0"/>
                <w:numId w:val="6"/>
              </w:numPr>
              <w:spacing w:after="60"/>
              <w:ind w:left="714" w:hanging="357"/>
              <w:contextualSpacing w:val="0"/>
            </w:pPr>
            <w:r>
              <w:t xml:space="preserve">If your asthma symptoms wake you up at night or early in the morning? </w:t>
            </w:r>
          </w:p>
          <w:p w14:paraId="54743EE9" w14:textId="77777777" w:rsidR="006024DE" w:rsidRDefault="006024DE" w:rsidP="00395EBB">
            <w:pPr>
              <w:pStyle w:val="ListParagraph"/>
              <w:numPr>
                <w:ilvl w:val="0"/>
                <w:numId w:val="6"/>
              </w:numPr>
              <w:spacing w:after="60"/>
              <w:ind w:left="714" w:hanging="357"/>
              <w:contextualSpacing w:val="0"/>
            </w:pPr>
            <w:r>
              <w:t>How often you use your rescue medication?</w:t>
            </w:r>
          </w:p>
          <w:p w14:paraId="5D5EC15E" w14:textId="39277C98" w:rsidR="006024DE" w:rsidRPr="0068686B" w:rsidRDefault="006024DE" w:rsidP="00822BCE">
            <w:pPr>
              <w:pStyle w:val="ListParagraph"/>
              <w:numPr>
                <w:ilvl w:val="0"/>
                <w:numId w:val="6"/>
              </w:numPr>
              <w:spacing w:after="120"/>
              <w:ind w:left="714" w:hanging="357"/>
              <w:contextualSpacing w:val="0"/>
              <w:rPr>
                <w:b/>
              </w:rPr>
            </w:pPr>
            <w:r>
              <w:t xml:space="preserve">How you rate your asthma </w:t>
            </w:r>
            <w:r w:rsidR="004E71AE">
              <w:t>control</w:t>
            </w:r>
            <w:r>
              <w:t>?</w:t>
            </w:r>
          </w:p>
        </w:tc>
      </w:tr>
      <w:tr w:rsidR="006024DE" w14:paraId="1CD18AFF" w14:textId="77777777" w:rsidTr="00822BCE">
        <w:trPr>
          <w:jc w:val="center"/>
        </w:trPr>
        <w:tc>
          <w:tcPr>
            <w:tcW w:w="2906" w:type="pct"/>
            <w:tcBorders>
              <w:left w:val="nil"/>
              <w:right w:val="nil"/>
            </w:tcBorders>
          </w:tcPr>
          <w:p w14:paraId="7D8361BF" w14:textId="77777777" w:rsidR="006024DE" w:rsidRPr="0068686B" w:rsidRDefault="006024DE" w:rsidP="006024DE">
            <w:pPr>
              <w:jc w:val="both"/>
              <w:rPr>
                <w:b/>
              </w:rPr>
            </w:pPr>
          </w:p>
        </w:tc>
        <w:tc>
          <w:tcPr>
            <w:tcW w:w="628" w:type="pct"/>
            <w:tcBorders>
              <w:left w:val="nil"/>
              <w:right w:val="nil"/>
            </w:tcBorders>
          </w:tcPr>
          <w:p w14:paraId="3449DE50" w14:textId="77777777" w:rsidR="006024DE" w:rsidRPr="0068686B" w:rsidRDefault="006024DE" w:rsidP="006024DE">
            <w:pPr>
              <w:jc w:val="both"/>
              <w:rPr>
                <w:b/>
              </w:rPr>
            </w:pPr>
          </w:p>
        </w:tc>
        <w:tc>
          <w:tcPr>
            <w:tcW w:w="599" w:type="pct"/>
            <w:tcBorders>
              <w:left w:val="nil"/>
              <w:right w:val="nil"/>
            </w:tcBorders>
          </w:tcPr>
          <w:p w14:paraId="10E27BB5" w14:textId="77777777" w:rsidR="006024DE" w:rsidRPr="0068686B" w:rsidRDefault="006024DE" w:rsidP="006024DE">
            <w:pPr>
              <w:jc w:val="both"/>
              <w:rPr>
                <w:b/>
              </w:rPr>
            </w:pPr>
          </w:p>
        </w:tc>
        <w:tc>
          <w:tcPr>
            <w:tcW w:w="867" w:type="pct"/>
            <w:tcBorders>
              <w:left w:val="nil"/>
              <w:right w:val="nil"/>
            </w:tcBorders>
          </w:tcPr>
          <w:p w14:paraId="5BB07DA8" w14:textId="77777777" w:rsidR="006024DE" w:rsidRPr="0068686B" w:rsidRDefault="006024DE" w:rsidP="006024DE">
            <w:pPr>
              <w:jc w:val="both"/>
              <w:rPr>
                <w:b/>
              </w:rPr>
            </w:pPr>
          </w:p>
        </w:tc>
      </w:tr>
      <w:tr w:rsidR="006024DE" w14:paraId="0FDCFB93" w14:textId="77777777" w:rsidTr="003034B0">
        <w:trPr>
          <w:jc w:val="center"/>
        </w:trPr>
        <w:tc>
          <w:tcPr>
            <w:tcW w:w="2906" w:type="pct"/>
            <w:shd w:val="clear" w:color="auto" w:fill="D9D9D9" w:themeFill="background1" w:themeFillShade="D9"/>
            <w:vAlign w:val="center"/>
          </w:tcPr>
          <w:p w14:paraId="00D638D2" w14:textId="5BD5E3F9" w:rsidR="006024DE" w:rsidRPr="0068686B" w:rsidRDefault="006024DE" w:rsidP="006024DE">
            <w:pPr>
              <w:jc w:val="both"/>
              <w:rPr>
                <w:b/>
              </w:rPr>
            </w:pPr>
            <w:r w:rsidRPr="0068686B">
              <w:rPr>
                <w:b/>
              </w:rPr>
              <w:t xml:space="preserve">Smoking </w:t>
            </w:r>
            <w:r>
              <w:rPr>
                <w:b/>
              </w:rPr>
              <w:t xml:space="preserve">and second-hand smoke </w:t>
            </w:r>
            <w:r w:rsidRPr="0068686B">
              <w:rPr>
                <w:b/>
              </w:rPr>
              <w:t xml:space="preserve">can be a trigger for an asthma flare up. </w:t>
            </w:r>
          </w:p>
        </w:tc>
        <w:tc>
          <w:tcPr>
            <w:tcW w:w="628" w:type="pct"/>
            <w:shd w:val="clear" w:color="auto" w:fill="D9D9D9" w:themeFill="background1" w:themeFillShade="D9"/>
            <w:vAlign w:val="center"/>
          </w:tcPr>
          <w:p w14:paraId="354E7E39" w14:textId="13965452" w:rsidR="006024DE" w:rsidRPr="0068686B" w:rsidRDefault="006024DE" w:rsidP="003034B0">
            <w:pPr>
              <w:jc w:val="center"/>
              <w:rPr>
                <w:b/>
              </w:rPr>
            </w:pPr>
            <w:r w:rsidRPr="002F6F38">
              <w:rPr>
                <w:b/>
              </w:rPr>
              <w:t>Yes</w:t>
            </w:r>
          </w:p>
        </w:tc>
        <w:tc>
          <w:tcPr>
            <w:tcW w:w="599" w:type="pct"/>
            <w:shd w:val="clear" w:color="auto" w:fill="D9D9D9" w:themeFill="background1" w:themeFillShade="D9"/>
            <w:vAlign w:val="center"/>
          </w:tcPr>
          <w:p w14:paraId="1F4D1173" w14:textId="092D8F0E" w:rsidR="006024DE" w:rsidRPr="0068686B" w:rsidRDefault="006024DE" w:rsidP="003034B0">
            <w:pPr>
              <w:jc w:val="center"/>
              <w:rPr>
                <w:b/>
              </w:rPr>
            </w:pPr>
            <w:r w:rsidRPr="002F6F38">
              <w:rPr>
                <w:b/>
              </w:rPr>
              <w:t>No</w:t>
            </w:r>
          </w:p>
        </w:tc>
        <w:tc>
          <w:tcPr>
            <w:tcW w:w="867" w:type="pct"/>
            <w:shd w:val="clear" w:color="auto" w:fill="D9D9D9" w:themeFill="background1" w:themeFillShade="D9"/>
            <w:vAlign w:val="bottom"/>
          </w:tcPr>
          <w:p w14:paraId="78DE110B" w14:textId="33D5C794" w:rsidR="006024DE" w:rsidRPr="002F6F38" w:rsidRDefault="006024DE" w:rsidP="00395EBB">
            <w:pPr>
              <w:jc w:val="center"/>
              <w:rPr>
                <w:b/>
              </w:rPr>
            </w:pPr>
            <w:r w:rsidRPr="002F6F38">
              <w:rPr>
                <w:b/>
              </w:rPr>
              <w:t>Not</w:t>
            </w:r>
          </w:p>
          <w:p w14:paraId="6AA3255B" w14:textId="2B565B26" w:rsidR="006024DE" w:rsidRPr="0068686B" w:rsidRDefault="006024DE" w:rsidP="00395EBB">
            <w:pPr>
              <w:jc w:val="center"/>
              <w:rPr>
                <w:b/>
              </w:rPr>
            </w:pPr>
            <w:r>
              <w:rPr>
                <w:b/>
              </w:rPr>
              <w:t>a</w:t>
            </w:r>
            <w:r w:rsidRPr="002F6F38">
              <w:rPr>
                <w:b/>
              </w:rPr>
              <w:t>pplicable</w:t>
            </w:r>
          </w:p>
        </w:tc>
      </w:tr>
      <w:tr w:rsidR="006024DE" w14:paraId="34D50CCE" w14:textId="77777777" w:rsidTr="00822BCE">
        <w:trPr>
          <w:trHeight w:val="397"/>
          <w:jc w:val="center"/>
        </w:trPr>
        <w:tc>
          <w:tcPr>
            <w:tcW w:w="2906" w:type="pct"/>
            <w:tcBorders>
              <w:bottom w:val="single" w:sz="4" w:space="0" w:color="auto"/>
            </w:tcBorders>
            <w:vAlign w:val="center"/>
          </w:tcPr>
          <w:p w14:paraId="5970017D" w14:textId="100FBB70" w:rsidR="006024DE" w:rsidRPr="0068686B" w:rsidRDefault="006024DE" w:rsidP="00395EBB">
            <w:pPr>
              <w:rPr>
                <w:b/>
              </w:rPr>
            </w:pPr>
            <w:r w:rsidRPr="0068686B">
              <w:t>Would you like help with stopping smoking?</w:t>
            </w:r>
          </w:p>
        </w:tc>
        <w:tc>
          <w:tcPr>
            <w:tcW w:w="628" w:type="pct"/>
            <w:tcBorders>
              <w:bottom w:val="single" w:sz="4" w:space="0" w:color="auto"/>
            </w:tcBorders>
          </w:tcPr>
          <w:p w14:paraId="38F60C1A" w14:textId="77777777" w:rsidR="006024DE" w:rsidRPr="0068686B" w:rsidRDefault="006024DE" w:rsidP="006024DE">
            <w:pPr>
              <w:jc w:val="both"/>
              <w:rPr>
                <w:b/>
              </w:rPr>
            </w:pPr>
          </w:p>
        </w:tc>
        <w:tc>
          <w:tcPr>
            <w:tcW w:w="599" w:type="pct"/>
            <w:tcBorders>
              <w:bottom w:val="single" w:sz="4" w:space="0" w:color="auto"/>
            </w:tcBorders>
          </w:tcPr>
          <w:p w14:paraId="523B064E" w14:textId="77777777" w:rsidR="006024DE" w:rsidRPr="0068686B" w:rsidRDefault="006024DE" w:rsidP="006024DE">
            <w:pPr>
              <w:jc w:val="both"/>
              <w:rPr>
                <w:b/>
              </w:rPr>
            </w:pPr>
          </w:p>
        </w:tc>
        <w:tc>
          <w:tcPr>
            <w:tcW w:w="867" w:type="pct"/>
            <w:tcBorders>
              <w:bottom w:val="single" w:sz="4" w:space="0" w:color="auto"/>
            </w:tcBorders>
          </w:tcPr>
          <w:p w14:paraId="3D6DB567" w14:textId="77777777" w:rsidR="006024DE" w:rsidRPr="0068686B" w:rsidRDefault="006024DE" w:rsidP="006024DE">
            <w:pPr>
              <w:jc w:val="both"/>
              <w:rPr>
                <w:b/>
              </w:rPr>
            </w:pPr>
          </w:p>
        </w:tc>
      </w:tr>
      <w:tr w:rsidR="006024DE" w14:paraId="6292D6DC" w14:textId="77777777" w:rsidTr="00822BCE">
        <w:trPr>
          <w:jc w:val="center"/>
        </w:trPr>
        <w:tc>
          <w:tcPr>
            <w:tcW w:w="2906" w:type="pct"/>
            <w:tcBorders>
              <w:left w:val="nil"/>
              <w:right w:val="nil"/>
            </w:tcBorders>
          </w:tcPr>
          <w:p w14:paraId="6AE56869" w14:textId="77777777" w:rsidR="006024DE" w:rsidRPr="0068686B" w:rsidRDefault="006024DE" w:rsidP="006024DE">
            <w:pPr>
              <w:jc w:val="both"/>
              <w:rPr>
                <w:b/>
              </w:rPr>
            </w:pPr>
          </w:p>
        </w:tc>
        <w:tc>
          <w:tcPr>
            <w:tcW w:w="628" w:type="pct"/>
            <w:tcBorders>
              <w:left w:val="nil"/>
              <w:right w:val="nil"/>
            </w:tcBorders>
          </w:tcPr>
          <w:p w14:paraId="7DE3682C" w14:textId="77777777" w:rsidR="006024DE" w:rsidRPr="0068686B" w:rsidRDefault="006024DE" w:rsidP="006024DE">
            <w:pPr>
              <w:jc w:val="both"/>
              <w:rPr>
                <w:b/>
              </w:rPr>
            </w:pPr>
          </w:p>
        </w:tc>
        <w:tc>
          <w:tcPr>
            <w:tcW w:w="599" w:type="pct"/>
            <w:tcBorders>
              <w:left w:val="nil"/>
              <w:right w:val="nil"/>
            </w:tcBorders>
          </w:tcPr>
          <w:p w14:paraId="18204CB5" w14:textId="77777777" w:rsidR="006024DE" w:rsidRPr="0068686B" w:rsidRDefault="006024DE" w:rsidP="006024DE">
            <w:pPr>
              <w:jc w:val="both"/>
              <w:rPr>
                <w:b/>
              </w:rPr>
            </w:pPr>
          </w:p>
        </w:tc>
        <w:tc>
          <w:tcPr>
            <w:tcW w:w="867" w:type="pct"/>
            <w:tcBorders>
              <w:left w:val="nil"/>
              <w:right w:val="nil"/>
            </w:tcBorders>
          </w:tcPr>
          <w:p w14:paraId="2A2B84D0" w14:textId="77777777" w:rsidR="006024DE" w:rsidRPr="0068686B" w:rsidRDefault="006024DE" w:rsidP="006024DE">
            <w:pPr>
              <w:jc w:val="both"/>
              <w:rPr>
                <w:b/>
              </w:rPr>
            </w:pPr>
          </w:p>
        </w:tc>
      </w:tr>
      <w:tr w:rsidR="006024DE" w14:paraId="70FD442B" w14:textId="77777777" w:rsidTr="00822BCE">
        <w:trPr>
          <w:trHeight w:val="454"/>
          <w:jc w:val="center"/>
        </w:trPr>
        <w:tc>
          <w:tcPr>
            <w:tcW w:w="4133" w:type="pct"/>
            <w:gridSpan w:val="3"/>
            <w:shd w:val="clear" w:color="auto" w:fill="D9D9D9" w:themeFill="background1" w:themeFillShade="D9"/>
            <w:vAlign w:val="center"/>
          </w:tcPr>
          <w:p w14:paraId="538D4E85" w14:textId="242737DA" w:rsidR="006024DE" w:rsidRPr="0068686B" w:rsidRDefault="006024DE" w:rsidP="00395EBB">
            <w:pPr>
              <w:rPr>
                <w:b/>
              </w:rPr>
            </w:pPr>
            <w:r w:rsidRPr="0068686B">
              <w:rPr>
                <w:rFonts w:cs="Arial"/>
                <w:b/>
              </w:rPr>
              <w:t xml:space="preserve">On a scale of 1-10 </w:t>
            </w:r>
            <w:r w:rsidR="00F52B1E" w:rsidRPr="0068686B">
              <w:rPr>
                <w:rFonts w:cs="Arial"/>
                <w:b/>
              </w:rPr>
              <w:t>(1</w:t>
            </w:r>
            <w:r w:rsidR="00395EBB">
              <w:rPr>
                <w:rFonts w:cs="Arial"/>
                <w:b/>
              </w:rPr>
              <w:t xml:space="preserve"> </w:t>
            </w:r>
            <w:r w:rsidR="00F52B1E" w:rsidRPr="0068686B">
              <w:rPr>
                <w:rFonts w:cs="Arial"/>
                <w:b/>
              </w:rPr>
              <w:t>=</w:t>
            </w:r>
            <w:r w:rsidR="00395EBB">
              <w:rPr>
                <w:rFonts w:cs="Arial"/>
                <w:b/>
              </w:rPr>
              <w:t xml:space="preserve"> </w:t>
            </w:r>
            <w:r w:rsidR="00F52B1E" w:rsidRPr="0068686B">
              <w:rPr>
                <w:rFonts w:cs="Arial"/>
                <w:b/>
              </w:rPr>
              <w:t>low, 10 = high</w:t>
            </w:r>
            <w:r w:rsidR="00F52B1E" w:rsidRPr="0068686B">
              <w:rPr>
                <w:rFonts w:cs="Arial"/>
              </w:rPr>
              <w:t>)</w:t>
            </w:r>
            <w:r w:rsidR="00F52B1E">
              <w:rPr>
                <w:rFonts w:cs="Arial"/>
              </w:rPr>
              <w:t xml:space="preserve">, </w:t>
            </w:r>
            <w:r w:rsidRPr="0068686B">
              <w:rPr>
                <w:rFonts w:cs="Arial"/>
                <w:b/>
              </w:rPr>
              <w:t>how confident do you feel about</w:t>
            </w:r>
            <w:r w:rsidR="00395EBB">
              <w:rPr>
                <w:rFonts w:cs="Arial"/>
                <w:b/>
              </w:rPr>
              <w:t>...</w:t>
            </w:r>
          </w:p>
        </w:tc>
        <w:tc>
          <w:tcPr>
            <w:tcW w:w="867" w:type="pct"/>
            <w:shd w:val="clear" w:color="auto" w:fill="D9D9D9" w:themeFill="background1" w:themeFillShade="D9"/>
            <w:vAlign w:val="center"/>
          </w:tcPr>
          <w:p w14:paraId="6F0A1610" w14:textId="60B847E7" w:rsidR="006024DE" w:rsidRPr="0068686B" w:rsidRDefault="00F52B1E" w:rsidP="003034B0">
            <w:pPr>
              <w:jc w:val="center"/>
              <w:rPr>
                <w:b/>
              </w:rPr>
            </w:pPr>
            <w:r w:rsidRPr="0068686B">
              <w:rPr>
                <w:rFonts w:cs="Arial"/>
                <w:b/>
              </w:rPr>
              <w:t>Score</w:t>
            </w:r>
          </w:p>
        </w:tc>
      </w:tr>
      <w:tr w:rsidR="00F52B1E" w14:paraId="2603E8CF" w14:textId="77777777" w:rsidTr="00822BCE">
        <w:trPr>
          <w:trHeight w:val="397"/>
          <w:jc w:val="center"/>
        </w:trPr>
        <w:tc>
          <w:tcPr>
            <w:tcW w:w="4133" w:type="pct"/>
            <w:gridSpan w:val="3"/>
            <w:vAlign w:val="center"/>
          </w:tcPr>
          <w:p w14:paraId="39B03BDA" w14:textId="4E31CF21" w:rsidR="00F52B1E" w:rsidRPr="00F52B1E" w:rsidRDefault="00F52B1E" w:rsidP="00395EBB">
            <w:pPr>
              <w:pStyle w:val="ListParagraph"/>
              <w:numPr>
                <w:ilvl w:val="0"/>
                <w:numId w:val="7"/>
              </w:numPr>
              <w:rPr>
                <w:b/>
              </w:rPr>
            </w:pPr>
            <w:r w:rsidRPr="00F52B1E">
              <w:rPr>
                <w:rFonts w:eastAsia="MyriadPro-Regular" w:cs="Arial"/>
              </w:rPr>
              <w:t>How and when to use your inhalers</w:t>
            </w:r>
            <w:r w:rsidR="00395EBB">
              <w:rPr>
                <w:rFonts w:eastAsia="MyriadPro-Regular" w:cs="Arial"/>
              </w:rPr>
              <w:t>?</w:t>
            </w:r>
            <w:r w:rsidRPr="00F52B1E">
              <w:rPr>
                <w:rFonts w:eastAsia="MyriadPro-Regular" w:cs="Arial"/>
              </w:rPr>
              <w:t xml:space="preserve"> (relievers and preventers)</w:t>
            </w:r>
          </w:p>
        </w:tc>
        <w:tc>
          <w:tcPr>
            <w:tcW w:w="867" w:type="pct"/>
          </w:tcPr>
          <w:p w14:paraId="38F4E50D" w14:textId="77777777" w:rsidR="00F52B1E" w:rsidRPr="0068686B" w:rsidRDefault="00F52B1E" w:rsidP="00F52B1E">
            <w:pPr>
              <w:jc w:val="both"/>
              <w:rPr>
                <w:b/>
              </w:rPr>
            </w:pPr>
          </w:p>
        </w:tc>
      </w:tr>
      <w:tr w:rsidR="00F52B1E" w14:paraId="773F59E9" w14:textId="77777777" w:rsidTr="00822BCE">
        <w:trPr>
          <w:trHeight w:val="397"/>
          <w:jc w:val="center"/>
        </w:trPr>
        <w:tc>
          <w:tcPr>
            <w:tcW w:w="4133" w:type="pct"/>
            <w:gridSpan w:val="3"/>
            <w:vAlign w:val="center"/>
          </w:tcPr>
          <w:p w14:paraId="102EDEA5" w14:textId="335FFDE9" w:rsidR="00F52B1E" w:rsidRPr="00F52B1E" w:rsidRDefault="00F52B1E" w:rsidP="00395EBB">
            <w:pPr>
              <w:pStyle w:val="ListParagraph"/>
              <w:numPr>
                <w:ilvl w:val="0"/>
                <w:numId w:val="7"/>
              </w:numPr>
              <w:rPr>
                <w:b/>
              </w:rPr>
            </w:pPr>
            <w:r w:rsidRPr="00F52B1E">
              <w:rPr>
                <w:rFonts w:eastAsia="MyriadPro-Regular" w:cs="Arial"/>
              </w:rPr>
              <w:t>Recognising and managing triggers</w:t>
            </w:r>
            <w:r w:rsidR="00395EBB">
              <w:rPr>
                <w:rFonts w:eastAsia="MyriadPro-Regular" w:cs="Arial"/>
              </w:rPr>
              <w:t>?</w:t>
            </w:r>
          </w:p>
        </w:tc>
        <w:tc>
          <w:tcPr>
            <w:tcW w:w="867" w:type="pct"/>
          </w:tcPr>
          <w:p w14:paraId="712017D6" w14:textId="77777777" w:rsidR="00F52B1E" w:rsidRPr="0068686B" w:rsidRDefault="00F52B1E" w:rsidP="00F52B1E">
            <w:pPr>
              <w:jc w:val="both"/>
              <w:rPr>
                <w:b/>
              </w:rPr>
            </w:pPr>
          </w:p>
        </w:tc>
      </w:tr>
      <w:tr w:rsidR="00F52B1E" w14:paraId="087CC629" w14:textId="77777777" w:rsidTr="00822BCE">
        <w:trPr>
          <w:trHeight w:val="397"/>
          <w:jc w:val="center"/>
        </w:trPr>
        <w:tc>
          <w:tcPr>
            <w:tcW w:w="4133" w:type="pct"/>
            <w:gridSpan w:val="3"/>
            <w:tcBorders>
              <w:bottom w:val="single" w:sz="4" w:space="0" w:color="auto"/>
            </w:tcBorders>
            <w:vAlign w:val="center"/>
          </w:tcPr>
          <w:p w14:paraId="6A8410FA" w14:textId="049C974F" w:rsidR="00F52B1E" w:rsidRPr="00F52B1E" w:rsidRDefault="00F52B1E" w:rsidP="00395EBB">
            <w:pPr>
              <w:pStyle w:val="ListParagraph"/>
              <w:numPr>
                <w:ilvl w:val="0"/>
                <w:numId w:val="7"/>
              </w:numPr>
              <w:rPr>
                <w:b/>
              </w:rPr>
            </w:pPr>
            <w:r w:rsidRPr="00F52B1E">
              <w:rPr>
                <w:rFonts w:eastAsia="MyriadPro-Regular" w:cs="Arial"/>
              </w:rPr>
              <w:t>Knowing what to do if you have an asthma attack</w:t>
            </w:r>
            <w:r w:rsidR="00395EBB">
              <w:rPr>
                <w:rFonts w:eastAsia="MyriadPro-Regular" w:cs="Arial"/>
              </w:rPr>
              <w:t>?</w:t>
            </w:r>
          </w:p>
        </w:tc>
        <w:tc>
          <w:tcPr>
            <w:tcW w:w="867" w:type="pct"/>
            <w:tcBorders>
              <w:bottom w:val="single" w:sz="4" w:space="0" w:color="auto"/>
            </w:tcBorders>
          </w:tcPr>
          <w:p w14:paraId="678C3291" w14:textId="77777777" w:rsidR="00F52B1E" w:rsidRPr="0068686B" w:rsidRDefault="00F52B1E" w:rsidP="00F52B1E">
            <w:pPr>
              <w:jc w:val="both"/>
              <w:rPr>
                <w:b/>
              </w:rPr>
            </w:pPr>
          </w:p>
        </w:tc>
      </w:tr>
      <w:tr w:rsidR="00F52B1E" w14:paraId="09FFB915" w14:textId="77777777" w:rsidTr="00822BCE">
        <w:trPr>
          <w:jc w:val="center"/>
        </w:trPr>
        <w:tc>
          <w:tcPr>
            <w:tcW w:w="2906" w:type="pct"/>
            <w:tcBorders>
              <w:left w:val="nil"/>
              <w:right w:val="nil"/>
            </w:tcBorders>
          </w:tcPr>
          <w:p w14:paraId="6DFCE666" w14:textId="77777777" w:rsidR="00F52B1E" w:rsidRPr="0068686B" w:rsidRDefault="00F52B1E" w:rsidP="00F52B1E">
            <w:pPr>
              <w:jc w:val="both"/>
              <w:rPr>
                <w:b/>
              </w:rPr>
            </w:pPr>
          </w:p>
        </w:tc>
        <w:tc>
          <w:tcPr>
            <w:tcW w:w="628" w:type="pct"/>
            <w:tcBorders>
              <w:left w:val="nil"/>
              <w:right w:val="nil"/>
            </w:tcBorders>
          </w:tcPr>
          <w:p w14:paraId="1A1FB970" w14:textId="77777777" w:rsidR="00F52B1E" w:rsidRPr="0068686B" w:rsidRDefault="00F52B1E" w:rsidP="00F52B1E">
            <w:pPr>
              <w:jc w:val="both"/>
              <w:rPr>
                <w:b/>
              </w:rPr>
            </w:pPr>
          </w:p>
        </w:tc>
        <w:tc>
          <w:tcPr>
            <w:tcW w:w="599" w:type="pct"/>
            <w:tcBorders>
              <w:left w:val="nil"/>
              <w:right w:val="nil"/>
            </w:tcBorders>
          </w:tcPr>
          <w:p w14:paraId="4E19C432" w14:textId="77777777" w:rsidR="00F52B1E" w:rsidRPr="0068686B" w:rsidRDefault="00F52B1E" w:rsidP="00F52B1E">
            <w:pPr>
              <w:jc w:val="both"/>
              <w:rPr>
                <w:b/>
              </w:rPr>
            </w:pPr>
          </w:p>
        </w:tc>
        <w:tc>
          <w:tcPr>
            <w:tcW w:w="867" w:type="pct"/>
            <w:tcBorders>
              <w:left w:val="nil"/>
              <w:right w:val="nil"/>
            </w:tcBorders>
          </w:tcPr>
          <w:p w14:paraId="4D888915" w14:textId="77777777" w:rsidR="00F52B1E" w:rsidRPr="0068686B" w:rsidRDefault="00F52B1E" w:rsidP="00F52B1E">
            <w:pPr>
              <w:jc w:val="both"/>
              <w:rPr>
                <w:b/>
              </w:rPr>
            </w:pPr>
          </w:p>
        </w:tc>
      </w:tr>
      <w:tr w:rsidR="00F52B1E" w14:paraId="3CC216E1" w14:textId="77777777" w:rsidTr="00840817">
        <w:trPr>
          <w:trHeight w:val="454"/>
          <w:jc w:val="center"/>
        </w:trPr>
        <w:tc>
          <w:tcPr>
            <w:tcW w:w="5000" w:type="pct"/>
            <w:gridSpan w:val="4"/>
            <w:tcBorders>
              <w:bottom w:val="single" w:sz="4" w:space="0" w:color="auto"/>
            </w:tcBorders>
            <w:shd w:val="clear" w:color="auto" w:fill="D9D9D9" w:themeFill="background1" w:themeFillShade="D9"/>
            <w:vAlign w:val="center"/>
          </w:tcPr>
          <w:p w14:paraId="22B60A9E" w14:textId="3BD049F1" w:rsidR="00F52B1E" w:rsidRPr="0068686B" w:rsidRDefault="00F52B1E" w:rsidP="00395EBB">
            <w:pPr>
              <w:rPr>
                <w:b/>
              </w:rPr>
            </w:pPr>
            <w:r w:rsidRPr="0068686B">
              <w:rPr>
                <w:b/>
              </w:rPr>
              <w:t xml:space="preserve">Tests (some or all may be </w:t>
            </w:r>
            <w:r>
              <w:rPr>
                <w:b/>
              </w:rPr>
              <w:t xml:space="preserve">discussed </w:t>
            </w:r>
            <w:r w:rsidRPr="0068686B">
              <w:rPr>
                <w:b/>
              </w:rPr>
              <w:t>at your care planning appointment)</w:t>
            </w:r>
          </w:p>
        </w:tc>
      </w:tr>
      <w:tr w:rsidR="00840817" w14:paraId="015F5F6C" w14:textId="77777777" w:rsidTr="00840817">
        <w:trPr>
          <w:trHeight w:val="283"/>
          <w:jc w:val="center"/>
        </w:trPr>
        <w:tc>
          <w:tcPr>
            <w:tcW w:w="5000" w:type="pct"/>
            <w:gridSpan w:val="4"/>
            <w:tcBorders>
              <w:left w:val="nil"/>
              <w:right w:val="nil"/>
            </w:tcBorders>
            <w:shd w:val="clear" w:color="auto" w:fill="auto"/>
            <w:vAlign w:val="center"/>
          </w:tcPr>
          <w:p w14:paraId="256A7D8D" w14:textId="77777777" w:rsidR="00840817" w:rsidRPr="0068686B" w:rsidRDefault="00840817" w:rsidP="00395EBB">
            <w:pPr>
              <w:rPr>
                <w:b/>
              </w:rPr>
            </w:pPr>
          </w:p>
        </w:tc>
      </w:tr>
      <w:tr w:rsidR="00F52B1E" w14:paraId="1720813C" w14:textId="77777777" w:rsidTr="00822BCE">
        <w:trPr>
          <w:trHeight w:val="454"/>
          <w:jc w:val="center"/>
        </w:trPr>
        <w:tc>
          <w:tcPr>
            <w:tcW w:w="5000" w:type="pct"/>
            <w:gridSpan w:val="4"/>
            <w:shd w:val="clear" w:color="auto" w:fill="D9D9D9" w:themeFill="background1" w:themeFillShade="D9"/>
            <w:vAlign w:val="center"/>
          </w:tcPr>
          <w:p w14:paraId="7910DDF9" w14:textId="15CFD9BD" w:rsidR="00F52B1E" w:rsidRPr="0068686B" w:rsidRDefault="00F52B1E" w:rsidP="00395EBB">
            <w:pPr>
              <w:rPr>
                <w:b/>
              </w:rPr>
            </w:pPr>
            <w:r w:rsidRPr="0068686B">
              <w:rPr>
                <w:b/>
              </w:rPr>
              <w:t>Lung and breathing tests and checks</w:t>
            </w:r>
          </w:p>
        </w:tc>
      </w:tr>
      <w:tr w:rsidR="00822BCE" w14:paraId="71922459" w14:textId="77777777" w:rsidTr="003034B0">
        <w:trPr>
          <w:trHeight w:val="624"/>
          <w:jc w:val="center"/>
        </w:trPr>
        <w:tc>
          <w:tcPr>
            <w:tcW w:w="4133" w:type="pct"/>
            <w:gridSpan w:val="3"/>
            <w:vMerge w:val="restart"/>
            <w:vAlign w:val="center"/>
          </w:tcPr>
          <w:p w14:paraId="5E598E28" w14:textId="77777777" w:rsidR="00822BCE" w:rsidRPr="0068686B" w:rsidRDefault="00822BCE" w:rsidP="00395EBB">
            <w:pPr>
              <w:rPr>
                <w:b/>
              </w:rPr>
            </w:pPr>
            <w:r>
              <w:rPr>
                <w:b/>
              </w:rPr>
              <w:t>PEFR</w:t>
            </w:r>
            <w:r w:rsidRPr="0068686B">
              <w:rPr>
                <w:b/>
              </w:rPr>
              <w:t xml:space="preserve"> </w:t>
            </w:r>
            <w:r>
              <w:t>Peak Expiratory Flow Rate - t</w:t>
            </w:r>
            <w:r w:rsidRPr="0068686B">
              <w:t>his test measures the maximum speed you can breathe out air. A low peak flow score can help you spot when your asthma is getting worse</w:t>
            </w:r>
            <w:r>
              <w:t xml:space="preserve">. </w:t>
            </w:r>
          </w:p>
        </w:tc>
        <w:tc>
          <w:tcPr>
            <w:tcW w:w="867" w:type="pct"/>
            <w:shd w:val="clear" w:color="auto" w:fill="D9D9D9" w:themeFill="background1" w:themeFillShade="D9"/>
            <w:vAlign w:val="center"/>
          </w:tcPr>
          <w:p w14:paraId="7830574D" w14:textId="06F27A03" w:rsidR="00822BCE" w:rsidRPr="0068686B" w:rsidRDefault="00822BCE" w:rsidP="00840817">
            <w:pPr>
              <w:jc w:val="center"/>
              <w:rPr>
                <w:b/>
              </w:rPr>
            </w:pPr>
            <w:r w:rsidRPr="00705BD7">
              <w:rPr>
                <w:b/>
              </w:rPr>
              <w:t>My normal peak flow</w:t>
            </w:r>
          </w:p>
        </w:tc>
      </w:tr>
      <w:tr w:rsidR="00822BCE" w14:paraId="022B9C5B" w14:textId="77777777" w:rsidTr="00840817">
        <w:trPr>
          <w:trHeight w:val="510"/>
          <w:jc w:val="center"/>
        </w:trPr>
        <w:tc>
          <w:tcPr>
            <w:tcW w:w="4133" w:type="pct"/>
            <w:gridSpan w:val="3"/>
            <w:vMerge/>
            <w:tcBorders>
              <w:bottom w:val="single" w:sz="4" w:space="0" w:color="auto"/>
            </w:tcBorders>
            <w:vAlign w:val="center"/>
          </w:tcPr>
          <w:p w14:paraId="564EEAE1" w14:textId="77777777" w:rsidR="00822BCE" w:rsidRDefault="00822BCE" w:rsidP="00395EBB">
            <w:pPr>
              <w:rPr>
                <w:b/>
              </w:rPr>
            </w:pPr>
          </w:p>
        </w:tc>
        <w:tc>
          <w:tcPr>
            <w:tcW w:w="867" w:type="pct"/>
            <w:tcBorders>
              <w:bottom w:val="single" w:sz="4" w:space="0" w:color="auto"/>
            </w:tcBorders>
            <w:vAlign w:val="center"/>
          </w:tcPr>
          <w:p w14:paraId="2C95996C" w14:textId="77777777" w:rsidR="00822BCE" w:rsidRPr="00705BD7" w:rsidRDefault="00822BCE" w:rsidP="00840817">
            <w:pPr>
              <w:rPr>
                <w:b/>
              </w:rPr>
            </w:pPr>
          </w:p>
        </w:tc>
      </w:tr>
      <w:tr w:rsidR="00822BCE" w14:paraId="37FF6C40" w14:textId="77777777" w:rsidTr="00840817">
        <w:trPr>
          <w:trHeight w:val="283"/>
          <w:jc w:val="center"/>
        </w:trPr>
        <w:tc>
          <w:tcPr>
            <w:tcW w:w="5000" w:type="pct"/>
            <w:gridSpan w:val="4"/>
            <w:tcBorders>
              <w:left w:val="nil"/>
              <w:right w:val="nil"/>
            </w:tcBorders>
            <w:shd w:val="clear" w:color="auto" w:fill="auto"/>
            <w:vAlign w:val="center"/>
          </w:tcPr>
          <w:p w14:paraId="7362FFE2" w14:textId="77777777" w:rsidR="00822BCE" w:rsidRDefault="00822BCE" w:rsidP="00395EBB">
            <w:pPr>
              <w:rPr>
                <w:b/>
              </w:rPr>
            </w:pPr>
          </w:p>
        </w:tc>
      </w:tr>
      <w:tr w:rsidR="00F52B1E" w14:paraId="16DF2891" w14:textId="77777777" w:rsidTr="00822BCE">
        <w:trPr>
          <w:trHeight w:val="454"/>
          <w:jc w:val="center"/>
        </w:trPr>
        <w:tc>
          <w:tcPr>
            <w:tcW w:w="5000" w:type="pct"/>
            <w:gridSpan w:val="4"/>
            <w:shd w:val="clear" w:color="auto" w:fill="D9D9D9" w:themeFill="background1" w:themeFillShade="D9"/>
            <w:vAlign w:val="center"/>
          </w:tcPr>
          <w:p w14:paraId="71C7BE5F" w14:textId="6179E270" w:rsidR="00F52B1E" w:rsidRPr="0068686B" w:rsidRDefault="00F52B1E" w:rsidP="00395EBB">
            <w:pPr>
              <w:rPr>
                <w:b/>
              </w:rPr>
            </w:pPr>
            <w:r>
              <w:rPr>
                <w:b/>
              </w:rPr>
              <w:t>General health and wellbeing i</w:t>
            </w:r>
            <w:r w:rsidRPr="0068686B">
              <w:rPr>
                <w:b/>
              </w:rPr>
              <w:t>ssues</w:t>
            </w:r>
          </w:p>
        </w:tc>
      </w:tr>
      <w:tr w:rsidR="00822BCE" w14:paraId="4E4DDAB2" w14:textId="77777777" w:rsidTr="003034B0">
        <w:trPr>
          <w:trHeight w:val="555"/>
          <w:jc w:val="center"/>
        </w:trPr>
        <w:tc>
          <w:tcPr>
            <w:tcW w:w="4133" w:type="pct"/>
            <w:gridSpan w:val="3"/>
            <w:vMerge w:val="restart"/>
            <w:vAlign w:val="center"/>
          </w:tcPr>
          <w:p w14:paraId="4ECC2ACF" w14:textId="77777777" w:rsidR="00822BCE" w:rsidRPr="0068686B" w:rsidRDefault="00822BCE" w:rsidP="00822BCE">
            <w:pPr>
              <w:rPr>
                <w:b/>
              </w:rPr>
            </w:pPr>
            <w:r>
              <w:rPr>
                <w:b/>
              </w:rPr>
              <w:t xml:space="preserve">Weight (kg) </w:t>
            </w:r>
            <w:r w:rsidRPr="00BF088F">
              <w:t>- being</w:t>
            </w:r>
            <w:r w:rsidRPr="0068686B">
              <w:t xml:space="preserve"> overweight can make your condition more difficult to control and can increase your risk of other health problems. Weight loss improves asthma control. Being underweight can also increase your risk of health problems.</w:t>
            </w:r>
          </w:p>
        </w:tc>
        <w:tc>
          <w:tcPr>
            <w:tcW w:w="867" w:type="pct"/>
            <w:shd w:val="clear" w:color="auto" w:fill="D9D9D9" w:themeFill="background1" w:themeFillShade="D9"/>
            <w:vAlign w:val="center"/>
          </w:tcPr>
          <w:p w14:paraId="3577C1AD" w14:textId="04D8BAF6" w:rsidR="00822BCE" w:rsidRPr="0068686B" w:rsidRDefault="00822BCE" w:rsidP="00840817">
            <w:pPr>
              <w:jc w:val="center"/>
              <w:rPr>
                <w:b/>
              </w:rPr>
            </w:pPr>
            <w:r w:rsidRPr="00705BD7">
              <w:rPr>
                <w:b/>
              </w:rPr>
              <w:t>My weight</w:t>
            </w:r>
          </w:p>
        </w:tc>
      </w:tr>
      <w:tr w:rsidR="00822BCE" w14:paraId="0EADF8F1" w14:textId="77777777" w:rsidTr="00822BCE">
        <w:trPr>
          <w:trHeight w:val="555"/>
          <w:jc w:val="center"/>
        </w:trPr>
        <w:tc>
          <w:tcPr>
            <w:tcW w:w="4133" w:type="pct"/>
            <w:gridSpan w:val="3"/>
            <w:vMerge/>
            <w:vAlign w:val="center"/>
          </w:tcPr>
          <w:p w14:paraId="6A73F979" w14:textId="77777777" w:rsidR="00822BCE" w:rsidRDefault="00822BCE" w:rsidP="00822BCE">
            <w:pPr>
              <w:rPr>
                <w:b/>
              </w:rPr>
            </w:pPr>
          </w:p>
        </w:tc>
        <w:tc>
          <w:tcPr>
            <w:tcW w:w="867" w:type="pct"/>
            <w:vAlign w:val="center"/>
          </w:tcPr>
          <w:p w14:paraId="7E3692E3" w14:textId="77777777" w:rsidR="00822BCE" w:rsidRPr="0068686B" w:rsidRDefault="00822BCE" w:rsidP="00822BCE">
            <w:pPr>
              <w:rPr>
                <w:b/>
              </w:rPr>
            </w:pPr>
          </w:p>
        </w:tc>
      </w:tr>
      <w:tr w:rsidR="00822BCE" w14:paraId="1C8C28DB" w14:textId="77777777" w:rsidTr="003034B0">
        <w:trPr>
          <w:trHeight w:val="510"/>
          <w:jc w:val="center"/>
        </w:trPr>
        <w:tc>
          <w:tcPr>
            <w:tcW w:w="4133" w:type="pct"/>
            <w:gridSpan w:val="3"/>
            <w:vMerge w:val="restart"/>
            <w:vAlign w:val="center"/>
          </w:tcPr>
          <w:p w14:paraId="33D44DC9" w14:textId="2145195D" w:rsidR="00822BCE" w:rsidRPr="0068686B" w:rsidRDefault="00822BCE" w:rsidP="00822BCE">
            <w:pPr>
              <w:rPr>
                <w:b/>
              </w:rPr>
            </w:pPr>
            <w:r w:rsidRPr="0068686B">
              <w:rPr>
                <w:b/>
              </w:rPr>
              <w:t xml:space="preserve">BMI </w:t>
            </w:r>
            <w:r>
              <w:t>Body Mass Index -</w:t>
            </w:r>
            <w:r w:rsidRPr="0068686B">
              <w:t xml:space="preserve"> </w:t>
            </w:r>
            <w:r>
              <w:t>u</w:t>
            </w:r>
            <w:r w:rsidRPr="0068686B">
              <w:t xml:space="preserve">ses your height and weight to work out if your weight is healthy. A BMI of between </w:t>
            </w:r>
            <w:r w:rsidR="002F5A14">
              <w:t xml:space="preserve">20 to </w:t>
            </w:r>
            <w:r w:rsidRPr="0068686B">
              <w:t>25 is ideal.</w:t>
            </w:r>
          </w:p>
        </w:tc>
        <w:tc>
          <w:tcPr>
            <w:tcW w:w="867" w:type="pct"/>
            <w:shd w:val="clear" w:color="auto" w:fill="D9D9D9" w:themeFill="background1" w:themeFillShade="D9"/>
            <w:vAlign w:val="center"/>
          </w:tcPr>
          <w:p w14:paraId="744BD736" w14:textId="3CECE427" w:rsidR="00822BCE" w:rsidRPr="0068686B" w:rsidRDefault="00822BCE" w:rsidP="00822BCE">
            <w:pPr>
              <w:jc w:val="center"/>
              <w:rPr>
                <w:b/>
              </w:rPr>
            </w:pPr>
            <w:r w:rsidRPr="00705BD7">
              <w:rPr>
                <w:b/>
              </w:rPr>
              <w:t>My BMI</w:t>
            </w:r>
          </w:p>
        </w:tc>
      </w:tr>
      <w:tr w:rsidR="00822BCE" w14:paraId="224B949A" w14:textId="77777777" w:rsidTr="00840817">
        <w:trPr>
          <w:trHeight w:val="510"/>
          <w:jc w:val="center"/>
        </w:trPr>
        <w:tc>
          <w:tcPr>
            <w:tcW w:w="4133" w:type="pct"/>
            <w:gridSpan w:val="3"/>
            <w:vMerge/>
            <w:vAlign w:val="center"/>
          </w:tcPr>
          <w:p w14:paraId="6BD5C3AA" w14:textId="77777777" w:rsidR="00822BCE" w:rsidRPr="0068686B" w:rsidRDefault="00822BCE" w:rsidP="00822BCE">
            <w:pPr>
              <w:rPr>
                <w:b/>
              </w:rPr>
            </w:pPr>
          </w:p>
        </w:tc>
        <w:tc>
          <w:tcPr>
            <w:tcW w:w="867" w:type="pct"/>
            <w:vAlign w:val="center"/>
          </w:tcPr>
          <w:p w14:paraId="02C03205" w14:textId="77777777" w:rsidR="00822BCE" w:rsidRPr="00705BD7" w:rsidRDefault="00822BCE" w:rsidP="00822BCE">
            <w:pPr>
              <w:rPr>
                <w:b/>
              </w:rPr>
            </w:pPr>
          </w:p>
        </w:tc>
      </w:tr>
    </w:tbl>
    <w:p w14:paraId="7E44737E" w14:textId="010164CD" w:rsidR="003608B5" w:rsidRPr="00822BCE" w:rsidRDefault="003608B5" w:rsidP="00F52B1E"/>
    <w:sectPr w:rsidR="003608B5" w:rsidRPr="00822BCE" w:rsidSect="00822BCE">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46878" w14:textId="77777777" w:rsidR="000318B8" w:rsidRDefault="000318B8" w:rsidP="00540253">
      <w:r>
        <w:separator/>
      </w:r>
    </w:p>
  </w:endnote>
  <w:endnote w:type="continuationSeparator" w:id="0">
    <w:p w14:paraId="1D3724D5" w14:textId="77777777" w:rsidR="000318B8" w:rsidRDefault="000318B8" w:rsidP="0054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DD1F" w14:textId="77777777" w:rsidR="003743B7" w:rsidRDefault="00374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1859585309"/>
      <w:docPartObj>
        <w:docPartGallery w:val="Page Numbers (Bottom of Page)"/>
        <w:docPartUnique/>
      </w:docPartObj>
    </w:sdtPr>
    <w:sdtEndPr>
      <w:rPr>
        <w:noProof/>
      </w:rPr>
    </w:sdtEndPr>
    <w:sdtContent>
      <w:p w14:paraId="4E2BB1A1" w14:textId="13D736C5" w:rsidR="00BF088F" w:rsidRPr="00822BCE" w:rsidRDefault="00BF088F">
        <w:pPr>
          <w:pStyle w:val="Footer"/>
          <w:rPr>
            <w:rFonts w:cs="Arial"/>
            <w:sz w:val="20"/>
            <w:szCs w:val="20"/>
          </w:rPr>
        </w:pPr>
        <w:r w:rsidRPr="00822BCE">
          <w:rPr>
            <w:rFonts w:cs="Arial"/>
            <w:sz w:val="20"/>
            <w:szCs w:val="20"/>
          </w:rPr>
          <w:t>© Year of Care</w:t>
        </w:r>
        <w:r w:rsidR="00F52B1E" w:rsidRPr="00822BCE">
          <w:rPr>
            <w:rFonts w:cs="Arial"/>
            <w:sz w:val="20"/>
            <w:szCs w:val="20"/>
          </w:rPr>
          <w:t xml:space="preserve"> </w:t>
        </w:r>
        <w:r w:rsidR="001E7AB0">
          <w:rPr>
            <w:rFonts w:cs="Arial"/>
            <w:sz w:val="20"/>
            <w:szCs w:val="20"/>
          </w:rPr>
          <w:t xml:space="preserve">- </w:t>
        </w:r>
        <w:r w:rsidR="001E7AB0" w:rsidRPr="00822BCE">
          <w:rPr>
            <w:rFonts w:cs="Arial"/>
            <w:sz w:val="20"/>
            <w:szCs w:val="20"/>
          </w:rPr>
          <w:t>V1.0 August 2024</w:t>
        </w:r>
        <w:r w:rsidR="00822BCE">
          <w:rPr>
            <w:rFonts w:cs="Arial"/>
            <w:sz w:val="20"/>
            <w:szCs w:val="20"/>
          </w:rPr>
          <w:tab/>
        </w:r>
        <w:r w:rsidR="001E7AB0">
          <w:rPr>
            <w:rFonts w:cs="Arial"/>
            <w:sz w:val="20"/>
            <w:szCs w:val="20"/>
          </w:rPr>
          <w:t xml:space="preserve">            </w:t>
        </w:r>
        <w:r w:rsidR="00822BCE" w:rsidRPr="001E7AB0">
          <w:rPr>
            <w:rFonts w:cs="Arial"/>
            <w:sz w:val="20"/>
            <w:szCs w:val="20"/>
            <w:highlight w:val="yellow"/>
          </w:rPr>
          <w:t>Asthma preparation</w:t>
        </w:r>
        <w:r w:rsidR="003743B7" w:rsidRPr="00AC4817">
          <w:rPr>
            <w:sz w:val="16"/>
            <w:szCs w:val="16"/>
            <w:highlight w:val="yellow"/>
          </w:rPr>
          <w:t>–</w:t>
        </w:r>
        <w:r w:rsidR="003743B7">
          <w:rPr>
            <w:sz w:val="16"/>
            <w:szCs w:val="16"/>
            <w:highlight w:val="yellow"/>
          </w:rPr>
          <w:t xml:space="preserve"> Please </w:t>
        </w:r>
        <w:r w:rsidR="003743B7" w:rsidRPr="00AC4817">
          <w:rPr>
            <w:sz w:val="16"/>
            <w:szCs w:val="16"/>
            <w:highlight w:val="yellow"/>
          </w:rPr>
          <w:t>remove before sharing</w:t>
        </w:r>
        <w:r w:rsidR="003743B7" w:rsidRPr="00822BCE">
          <w:rPr>
            <w:rFonts w:cs="Arial"/>
            <w:sz w:val="20"/>
            <w:szCs w:val="20"/>
          </w:rPr>
          <w:t xml:space="preserve"> </w:t>
        </w:r>
        <w:r w:rsidRPr="00822BCE">
          <w:rPr>
            <w:rFonts w:cs="Arial"/>
            <w:sz w:val="20"/>
            <w:szCs w:val="20"/>
          </w:rPr>
          <w:ptab w:relativeTo="margin" w:alignment="right" w:leader="none"/>
        </w:r>
        <w:r w:rsidRPr="00822BCE">
          <w:rPr>
            <w:rFonts w:cs="Arial"/>
            <w:sz w:val="20"/>
            <w:szCs w:val="20"/>
          </w:rPr>
          <w:fldChar w:fldCharType="begin"/>
        </w:r>
        <w:r w:rsidRPr="00822BCE">
          <w:rPr>
            <w:rFonts w:cs="Arial"/>
            <w:sz w:val="20"/>
            <w:szCs w:val="20"/>
          </w:rPr>
          <w:instrText xml:space="preserve"> PAGE  \* Arabic  \* MERGEFORMAT </w:instrText>
        </w:r>
        <w:r w:rsidRPr="00822BCE">
          <w:rPr>
            <w:rFonts w:cs="Arial"/>
            <w:sz w:val="20"/>
            <w:szCs w:val="20"/>
          </w:rPr>
          <w:fldChar w:fldCharType="separate"/>
        </w:r>
        <w:r w:rsidR="00112A34" w:rsidRPr="00822BCE">
          <w:rPr>
            <w:rFonts w:cs="Arial"/>
            <w:noProof/>
            <w:sz w:val="20"/>
            <w:szCs w:val="20"/>
          </w:rPr>
          <w:t>1</w:t>
        </w:r>
        <w:r w:rsidRPr="00822BCE">
          <w:rPr>
            <w:rFonts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01737"/>
      <w:docPartObj>
        <w:docPartGallery w:val="Page Numbers (Bottom of Page)"/>
        <w:docPartUnique/>
      </w:docPartObj>
    </w:sdtPr>
    <w:sdtEndPr>
      <w:rPr>
        <w:noProof/>
      </w:rPr>
    </w:sdtEndPr>
    <w:sdtContent>
      <w:p w14:paraId="25DE7058" w14:textId="77777777" w:rsidR="00BF088F" w:rsidRDefault="00BF088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188AB6B" w14:textId="77777777" w:rsidR="00BF088F" w:rsidRDefault="00BF0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866ED" w14:textId="77777777" w:rsidR="000318B8" w:rsidRDefault="000318B8" w:rsidP="00540253">
      <w:r>
        <w:separator/>
      </w:r>
    </w:p>
  </w:footnote>
  <w:footnote w:type="continuationSeparator" w:id="0">
    <w:p w14:paraId="23B84442" w14:textId="77777777" w:rsidR="000318B8" w:rsidRDefault="000318B8" w:rsidP="0054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CB7ED" w14:textId="77777777" w:rsidR="003743B7" w:rsidRDefault="00374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CBEF" w14:textId="77777777" w:rsidR="003743B7" w:rsidRDefault="00374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B53AF" w14:textId="77777777" w:rsidR="003743B7" w:rsidRDefault="00374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5500"/>
    <w:multiLevelType w:val="hybridMultilevel"/>
    <w:tmpl w:val="08F28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772963"/>
    <w:multiLevelType w:val="hybridMultilevel"/>
    <w:tmpl w:val="B5A8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50883"/>
    <w:multiLevelType w:val="hybridMultilevel"/>
    <w:tmpl w:val="72C8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85DA9"/>
    <w:multiLevelType w:val="hybridMultilevel"/>
    <w:tmpl w:val="AA9252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660876"/>
    <w:multiLevelType w:val="hybridMultilevel"/>
    <w:tmpl w:val="08F28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6E5E2D"/>
    <w:multiLevelType w:val="hybridMultilevel"/>
    <w:tmpl w:val="546E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D03520"/>
    <w:multiLevelType w:val="hybridMultilevel"/>
    <w:tmpl w:val="13506A96"/>
    <w:lvl w:ilvl="0" w:tplc="64B4CD80">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98058982">
    <w:abstractNumId w:val="3"/>
  </w:num>
  <w:num w:numId="2" w16cid:durableId="1731221336">
    <w:abstractNumId w:val="4"/>
  </w:num>
  <w:num w:numId="3" w16cid:durableId="356588494">
    <w:abstractNumId w:val="0"/>
  </w:num>
  <w:num w:numId="4" w16cid:durableId="1185904270">
    <w:abstractNumId w:val="2"/>
  </w:num>
  <w:num w:numId="5" w16cid:durableId="1408839132">
    <w:abstractNumId w:val="5"/>
  </w:num>
  <w:num w:numId="6" w16cid:durableId="1295720443">
    <w:abstractNumId w:val="1"/>
  </w:num>
  <w:num w:numId="7" w16cid:durableId="1513254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4E"/>
    <w:rsid w:val="000318B8"/>
    <w:rsid w:val="000A011A"/>
    <w:rsid w:val="000A2302"/>
    <w:rsid w:val="000A5CAA"/>
    <w:rsid w:val="000D02CD"/>
    <w:rsid w:val="000D2CCD"/>
    <w:rsid w:val="00100AEB"/>
    <w:rsid w:val="00100FE1"/>
    <w:rsid w:val="0011207D"/>
    <w:rsid w:val="00112A34"/>
    <w:rsid w:val="00152D4A"/>
    <w:rsid w:val="0015384E"/>
    <w:rsid w:val="0017565E"/>
    <w:rsid w:val="001961B2"/>
    <w:rsid w:val="001B3FBD"/>
    <w:rsid w:val="001E7AB0"/>
    <w:rsid w:val="001F5416"/>
    <w:rsid w:val="0020571F"/>
    <w:rsid w:val="002475F5"/>
    <w:rsid w:val="00247627"/>
    <w:rsid w:val="002506B8"/>
    <w:rsid w:val="002526A3"/>
    <w:rsid w:val="00270FB0"/>
    <w:rsid w:val="0027713D"/>
    <w:rsid w:val="002946AE"/>
    <w:rsid w:val="002A28A3"/>
    <w:rsid w:val="002E1D3D"/>
    <w:rsid w:val="002E5309"/>
    <w:rsid w:val="002F5A14"/>
    <w:rsid w:val="002F6F38"/>
    <w:rsid w:val="003034B0"/>
    <w:rsid w:val="003319F5"/>
    <w:rsid w:val="00337E0E"/>
    <w:rsid w:val="003411FF"/>
    <w:rsid w:val="003608B5"/>
    <w:rsid w:val="003656D0"/>
    <w:rsid w:val="003743B7"/>
    <w:rsid w:val="0037467C"/>
    <w:rsid w:val="003833CE"/>
    <w:rsid w:val="00387B04"/>
    <w:rsid w:val="00395EBB"/>
    <w:rsid w:val="003B05ED"/>
    <w:rsid w:val="003C2826"/>
    <w:rsid w:val="00400736"/>
    <w:rsid w:val="004026E4"/>
    <w:rsid w:val="00426416"/>
    <w:rsid w:val="00432A06"/>
    <w:rsid w:val="004516E0"/>
    <w:rsid w:val="00481BD6"/>
    <w:rsid w:val="00493B97"/>
    <w:rsid w:val="004B0B76"/>
    <w:rsid w:val="004B7D76"/>
    <w:rsid w:val="004D1F5E"/>
    <w:rsid w:val="004D3D06"/>
    <w:rsid w:val="004E71AE"/>
    <w:rsid w:val="00501DB7"/>
    <w:rsid w:val="005071EF"/>
    <w:rsid w:val="00540253"/>
    <w:rsid w:val="005456BC"/>
    <w:rsid w:val="0055765E"/>
    <w:rsid w:val="00580C78"/>
    <w:rsid w:val="005C3C65"/>
    <w:rsid w:val="005D1D96"/>
    <w:rsid w:val="005D4371"/>
    <w:rsid w:val="005E6D62"/>
    <w:rsid w:val="006024DE"/>
    <w:rsid w:val="00633D32"/>
    <w:rsid w:val="0068686B"/>
    <w:rsid w:val="006922D0"/>
    <w:rsid w:val="006D3873"/>
    <w:rsid w:val="007030FF"/>
    <w:rsid w:val="00705BD7"/>
    <w:rsid w:val="00711348"/>
    <w:rsid w:val="00720BB3"/>
    <w:rsid w:val="0073155C"/>
    <w:rsid w:val="007558C2"/>
    <w:rsid w:val="007C0285"/>
    <w:rsid w:val="007C5300"/>
    <w:rsid w:val="007E6CE8"/>
    <w:rsid w:val="00800E2F"/>
    <w:rsid w:val="00807204"/>
    <w:rsid w:val="0082074C"/>
    <w:rsid w:val="00822BCE"/>
    <w:rsid w:val="00840817"/>
    <w:rsid w:val="00845E67"/>
    <w:rsid w:val="008726DD"/>
    <w:rsid w:val="008734F2"/>
    <w:rsid w:val="008E3A1D"/>
    <w:rsid w:val="00925563"/>
    <w:rsid w:val="009658CD"/>
    <w:rsid w:val="00973345"/>
    <w:rsid w:val="009B1818"/>
    <w:rsid w:val="009E2A25"/>
    <w:rsid w:val="00A06D84"/>
    <w:rsid w:val="00A12674"/>
    <w:rsid w:val="00A133C9"/>
    <w:rsid w:val="00A76263"/>
    <w:rsid w:val="00AB034F"/>
    <w:rsid w:val="00AB6608"/>
    <w:rsid w:val="00AD188E"/>
    <w:rsid w:val="00B06DE1"/>
    <w:rsid w:val="00B136CA"/>
    <w:rsid w:val="00B21C86"/>
    <w:rsid w:val="00B27CEF"/>
    <w:rsid w:val="00B64AD6"/>
    <w:rsid w:val="00B666B9"/>
    <w:rsid w:val="00B76401"/>
    <w:rsid w:val="00B83AD4"/>
    <w:rsid w:val="00B867A3"/>
    <w:rsid w:val="00BE1DEC"/>
    <w:rsid w:val="00BE7807"/>
    <w:rsid w:val="00BF088F"/>
    <w:rsid w:val="00C54148"/>
    <w:rsid w:val="00C54E16"/>
    <w:rsid w:val="00C7670D"/>
    <w:rsid w:val="00C960BE"/>
    <w:rsid w:val="00CA11F6"/>
    <w:rsid w:val="00D35981"/>
    <w:rsid w:val="00D732BC"/>
    <w:rsid w:val="00D94D57"/>
    <w:rsid w:val="00DF342C"/>
    <w:rsid w:val="00DF792E"/>
    <w:rsid w:val="00E03CF8"/>
    <w:rsid w:val="00E14026"/>
    <w:rsid w:val="00E22C05"/>
    <w:rsid w:val="00E4747A"/>
    <w:rsid w:val="00E60B5B"/>
    <w:rsid w:val="00EC1934"/>
    <w:rsid w:val="00ED0840"/>
    <w:rsid w:val="00ED330B"/>
    <w:rsid w:val="00EE14F8"/>
    <w:rsid w:val="00F445EC"/>
    <w:rsid w:val="00F52B1E"/>
    <w:rsid w:val="00F6093D"/>
    <w:rsid w:val="00F75D07"/>
    <w:rsid w:val="00F76716"/>
    <w:rsid w:val="00F83788"/>
    <w:rsid w:val="00F963A0"/>
    <w:rsid w:val="00FA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4C2D9"/>
  <w15:docId w15:val="{B08DA2CE-58E8-4676-8013-F9DBB2C3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5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7A3"/>
    <w:pPr>
      <w:ind w:left="720"/>
      <w:contextualSpacing/>
    </w:pPr>
  </w:style>
  <w:style w:type="paragraph" w:styleId="Header">
    <w:name w:val="header"/>
    <w:basedOn w:val="Normal"/>
    <w:link w:val="HeaderChar"/>
    <w:uiPriority w:val="99"/>
    <w:unhideWhenUsed/>
    <w:rsid w:val="00540253"/>
    <w:pPr>
      <w:tabs>
        <w:tab w:val="center" w:pos="4513"/>
        <w:tab w:val="right" w:pos="9026"/>
      </w:tabs>
    </w:pPr>
  </w:style>
  <w:style w:type="character" w:customStyle="1" w:styleId="HeaderChar">
    <w:name w:val="Header Char"/>
    <w:basedOn w:val="DefaultParagraphFont"/>
    <w:link w:val="Header"/>
    <w:uiPriority w:val="99"/>
    <w:rsid w:val="00540253"/>
    <w:rPr>
      <w:rFonts w:ascii="Arial" w:eastAsia="Times New Roman" w:hAnsi="Arial" w:cs="Times New Roman"/>
      <w:sz w:val="24"/>
      <w:szCs w:val="24"/>
    </w:rPr>
  </w:style>
  <w:style w:type="paragraph" w:styleId="Footer">
    <w:name w:val="footer"/>
    <w:basedOn w:val="Normal"/>
    <w:link w:val="FooterChar"/>
    <w:uiPriority w:val="99"/>
    <w:unhideWhenUsed/>
    <w:rsid w:val="00540253"/>
    <w:pPr>
      <w:tabs>
        <w:tab w:val="center" w:pos="4513"/>
        <w:tab w:val="right" w:pos="9026"/>
      </w:tabs>
    </w:pPr>
  </w:style>
  <w:style w:type="character" w:customStyle="1" w:styleId="FooterChar">
    <w:name w:val="Footer Char"/>
    <w:basedOn w:val="DefaultParagraphFont"/>
    <w:link w:val="Footer"/>
    <w:uiPriority w:val="99"/>
    <w:rsid w:val="0054025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40253"/>
    <w:rPr>
      <w:rFonts w:ascii="Tahoma" w:hAnsi="Tahoma" w:cs="Tahoma"/>
      <w:sz w:val="16"/>
      <w:szCs w:val="16"/>
    </w:rPr>
  </w:style>
  <w:style w:type="character" w:customStyle="1" w:styleId="BalloonTextChar">
    <w:name w:val="Balloon Text Char"/>
    <w:basedOn w:val="DefaultParagraphFont"/>
    <w:link w:val="BalloonText"/>
    <w:uiPriority w:val="99"/>
    <w:semiHidden/>
    <w:rsid w:val="00540253"/>
    <w:rPr>
      <w:rFonts w:ascii="Tahoma" w:eastAsia="Times New Roman" w:hAnsi="Tahoma" w:cs="Tahoma"/>
      <w:sz w:val="16"/>
      <w:szCs w:val="16"/>
    </w:rPr>
  </w:style>
  <w:style w:type="character" w:styleId="Hyperlink">
    <w:name w:val="Hyperlink"/>
    <w:basedOn w:val="DefaultParagraphFont"/>
    <w:uiPriority w:val="99"/>
    <w:unhideWhenUsed/>
    <w:rsid w:val="00E03CF8"/>
    <w:rPr>
      <w:color w:val="0000FF" w:themeColor="hyperlink"/>
      <w:u w:val="single"/>
    </w:rPr>
  </w:style>
  <w:style w:type="paragraph" w:styleId="NoSpacing">
    <w:name w:val="No Spacing"/>
    <w:uiPriority w:val="1"/>
    <w:qFormat/>
    <w:rsid w:val="0068686B"/>
    <w:pPr>
      <w:spacing w:after="0" w:line="240" w:lineRule="auto"/>
    </w:pPr>
    <w:rPr>
      <w:rFonts w:ascii="Arial" w:eastAsia="Times New Roman" w:hAnsi="Arial" w:cs="Times New Roman"/>
      <w:sz w:val="24"/>
      <w:szCs w:val="24"/>
    </w:rPr>
  </w:style>
  <w:style w:type="paragraph" w:styleId="Revision">
    <w:name w:val="Revision"/>
    <w:hidden/>
    <w:uiPriority w:val="99"/>
    <w:semiHidden/>
    <w:rsid w:val="0073155C"/>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39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8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sthma.org.uk/advice/inhalers-medicines-treatments/using-inhale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hs.uk/livewell/smok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lungsmylif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thma.org.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sthmacontroltest.com/en-gb/quiz/adult-qui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EE78-F3CB-4F9A-844B-7F2A0F74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Lindsay (RTF) NHCT</dc:creator>
  <cp:lastModifiedBy>Mackenzie Michaela (RTF) NHCT</cp:lastModifiedBy>
  <cp:revision>5</cp:revision>
  <dcterms:created xsi:type="dcterms:W3CDTF">2024-09-25T12:38:00Z</dcterms:created>
  <dcterms:modified xsi:type="dcterms:W3CDTF">2024-11-19T10:31:00Z</dcterms:modified>
</cp:coreProperties>
</file>